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72BE7" w14:textId="77777777" w:rsidR="00FC09E4" w:rsidRPr="00FC09E4" w:rsidRDefault="00FC09E4" w:rsidP="00FC09E4">
      <w:pPr>
        <w:pBdr>
          <w:bottom w:val="single" w:sz="6" w:space="8" w:color="2B75D0"/>
        </w:pBdr>
        <w:shd w:val="clear" w:color="auto" w:fill="FFFFFF"/>
        <w:spacing w:after="192" w:line="240" w:lineRule="auto"/>
        <w:jc w:val="left"/>
        <w:outlineLvl w:val="0"/>
        <w:rPr>
          <w:rFonts w:ascii="Arial" w:eastAsia="ＭＳ Ｐゴシック" w:hAnsi="Arial" w:cs="Arial"/>
          <w:b/>
          <w:bCs/>
          <w:color w:val="333333"/>
          <w:kern w:val="36"/>
          <w:sz w:val="38"/>
          <w:szCs w:val="38"/>
          <w14:ligatures w14:val="none"/>
        </w:rPr>
      </w:pPr>
      <w:r w:rsidRPr="00FC09E4">
        <w:rPr>
          <w:rFonts w:ascii="Arial" w:eastAsia="ＭＳ Ｐゴシック" w:hAnsi="Arial" w:cs="Arial"/>
          <w:b/>
          <w:bCs/>
          <w:color w:val="333333"/>
          <w:kern w:val="36"/>
          <w:sz w:val="38"/>
          <w:szCs w:val="38"/>
          <w14:ligatures w14:val="none"/>
        </w:rPr>
        <w:t>平成</w:t>
      </w:r>
      <w:r w:rsidRPr="00FC09E4">
        <w:rPr>
          <w:rFonts w:ascii="Arial" w:eastAsia="ＭＳ Ｐゴシック" w:hAnsi="Arial" w:cs="Arial"/>
          <w:b/>
          <w:bCs/>
          <w:color w:val="333333"/>
          <w:kern w:val="36"/>
          <w:sz w:val="38"/>
          <w:szCs w:val="38"/>
          <w14:ligatures w14:val="none"/>
        </w:rPr>
        <w:t>11</w:t>
      </w:r>
      <w:r w:rsidRPr="00FC09E4">
        <w:rPr>
          <w:rFonts w:ascii="Arial" w:eastAsia="ＭＳ Ｐゴシック" w:hAnsi="Arial" w:cs="Arial"/>
          <w:b/>
          <w:bCs/>
          <w:color w:val="333333"/>
          <w:kern w:val="36"/>
          <w:sz w:val="38"/>
          <w:szCs w:val="38"/>
          <w14:ligatures w14:val="none"/>
        </w:rPr>
        <w:t>年度商業統計調査結果</w:t>
      </w:r>
    </w:p>
    <w:p w14:paraId="19FC1590" w14:textId="77777777" w:rsidR="00FC09E4" w:rsidRPr="00FC09E4" w:rsidRDefault="00FC09E4" w:rsidP="00FC09E4">
      <w:pPr>
        <w:shd w:val="clear" w:color="auto" w:fill="FFFFFF"/>
        <w:spacing w:after="192" w:line="240" w:lineRule="auto"/>
        <w:jc w:val="left"/>
        <w:rPr>
          <w:rFonts w:ascii="Arial" w:eastAsia="ＭＳ Ｐゴシック" w:hAnsi="Arial" w:cs="Arial"/>
          <w:color w:val="333333"/>
          <w:kern w:val="0"/>
          <w:sz w:val="24"/>
          <w14:ligatures w14:val="none"/>
        </w:rPr>
      </w:pPr>
      <w:r w:rsidRPr="00FC09E4">
        <w:rPr>
          <w:rFonts w:ascii="Arial" w:eastAsia="ＭＳ Ｐゴシック" w:hAnsi="Arial" w:cs="Arial"/>
          <w:b/>
          <w:bCs/>
          <w:color w:val="333333"/>
          <w:kern w:val="0"/>
          <w:sz w:val="24"/>
          <w14:ligatures w14:val="none"/>
        </w:rPr>
        <w:t>（卸売・小売業）</w:t>
      </w:r>
    </w:p>
    <w:p w14:paraId="76D3E437" w14:textId="77777777" w:rsidR="00FC09E4" w:rsidRPr="00FC09E4" w:rsidRDefault="00FC09E4" w:rsidP="00FC09E4">
      <w:pPr>
        <w:shd w:val="clear" w:color="auto" w:fill="FFFFFF"/>
        <w:spacing w:after="192" w:line="240" w:lineRule="auto"/>
        <w:jc w:val="left"/>
        <w:rPr>
          <w:rFonts w:ascii="Arial" w:eastAsia="ＭＳ Ｐゴシック" w:hAnsi="Arial" w:cs="Arial"/>
          <w:color w:val="333333"/>
          <w:kern w:val="0"/>
          <w:sz w:val="24"/>
          <w14:ligatures w14:val="none"/>
        </w:rPr>
      </w:pPr>
      <w:r w:rsidRPr="00FC09E4">
        <w:rPr>
          <w:rFonts w:ascii="Arial" w:eastAsia="ＭＳ Ｐゴシック" w:hAnsi="Arial" w:cs="Arial"/>
          <w:b/>
          <w:bCs/>
          <w:color w:val="333333"/>
          <w:kern w:val="0"/>
          <w:sz w:val="24"/>
          <w14:ligatures w14:val="none"/>
        </w:rPr>
        <w:t>-</w:t>
      </w:r>
      <w:r w:rsidRPr="00FC09E4">
        <w:rPr>
          <w:rFonts w:ascii="Arial" w:eastAsia="ＭＳ Ｐゴシック" w:hAnsi="Arial" w:cs="Arial"/>
          <w:b/>
          <w:bCs/>
          <w:color w:val="333333"/>
          <w:kern w:val="0"/>
          <w:sz w:val="24"/>
          <w14:ligatures w14:val="none"/>
        </w:rPr>
        <w:t>平成</w:t>
      </w:r>
      <w:r w:rsidRPr="00FC09E4">
        <w:rPr>
          <w:rFonts w:ascii="Arial" w:eastAsia="ＭＳ Ｐゴシック" w:hAnsi="Arial" w:cs="Arial"/>
          <w:b/>
          <w:bCs/>
          <w:color w:val="333333"/>
          <w:kern w:val="0"/>
          <w:sz w:val="24"/>
          <w14:ligatures w14:val="none"/>
        </w:rPr>
        <w:t>11</w:t>
      </w:r>
      <w:r w:rsidRPr="00FC09E4">
        <w:rPr>
          <w:rFonts w:ascii="Arial" w:eastAsia="ＭＳ Ｐゴシック" w:hAnsi="Arial" w:cs="Arial"/>
          <w:b/>
          <w:bCs/>
          <w:color w:val="333333"/>
          <w:kern w:val="0"/>
          <w:sz w:val="24"/>
          <w14:ligatures w14:val="none"/>
        </w:rPr>
        <w:t>年商業統計調査結果報告</w:t>
      </w:r>
      <w:r w:rsidRPr="00FC09E4">
        <w:rPr>
          <w:rFonts w:ascii="Arial" w:eastAsia="ＭＳ Ｐゴシック" w:hAnsi="Arial" w:cs="Arial"/>
          <w:b/>
          <w:bCs/>
          <w:color w:val="333333"/>
          <w:kern w:val="0"/>
          <w:sz w:val="24"/>
          <w14:ligatures w14:val="none"/>
        </w:rPr>
        <w:t>-</w:t>
      </w:r>
    </w:p>
    <w:p w14:paraId="39E706F2" w14:textId="3C652BD0" w:rsidR="00FC09E4" w:rsidRPr="00FC09E4" w:rsidRDefault="00FC09E4" w:rsidP="00FC09E4">
      <w:pPr>
        <w:shd w:val="clear" w:color="auto" w:fill="FFFFFF"/>
        <w:spacing w:after="192" w:line="240" w:lineRule="auto"/>
        <w:jc w:val="right"/>
        <w:rPr>
          <w:rFonts w:ascii="Arial" w:eastAsia="ＭＳ Ｐゴシック" w:hAnsi="Arial" w:cs="Arial" w:hint="eastAsia"/>
          <w:color w:val="333333"/>
          <w:kern w:val="0"/>
          <w:sz w:val="24"/>
          <w14:ligatures w14:val="none"/>
        </w:rPr>
      </w:pPr>
      <w:r w:rsidRPr="00FC09E4">
        <w:rPr>
          <w:rFonts w:ascii="Arial" w:eastAsia="ＭＳ Ｐゴシック" w:hAnsi="Arial" w:cs="Arial"/>
          <w:color w:val="333333"/>
          <w:kern w:val="0"/>
          <w:sz w:val="24"/>
          <w14:ligatures w14:val="none"/>
        </w:rPr>
        <w:t>平成</w:t>
      </w:r>
      <w:r w:rsidRPr="00FC09E4">
        <w:rPr>
          <w:rFonts w:ascii="Arial" w:eastAsia="ＭＳ Ｐゴシック" w:hAnsi="Arial" w:cs="Arial"/>
          <w:color w:val="333333"/>
          <w:kern w:val="0"/>
          <w:sz w:val="24"/>
          <w14:ligatures w14:val="none"/>
        </w:rPr>
        <w:t>13</w:t>
      </w:r>
      <w:r w:rsidRPr="00FC09E4">
        <w:rPr>
          <w:rFonts w:ascii="Arial" w:eastAsia="ＭＳ Ｐゴシック" w:hAnsi="Arial" w:cs="Arial"/>
          <w:color w:val="333333"/>
          <w:kern w:val="0"/>
          <w:sz w:val="24"/>
          <w14:ligatures w14:val="none"/>
        </w:rPr>
        <w:t>年</w:t>
      </w:r>
      <w:r w:rsidRPr="00FC09E4">
        <w:rPr>
          <w:rFonts w:ascii="Arial" w:eastAsia="ＭＳ Ｐゴシック" w:hAnsi="Arial" w:cs="Arial"/>
          <w:color w:val="333333"/>
          <w:kern w:val="0"/>
          <w:sz w:val="24"/>
          <w14:ligatures w14:val="none"/>
        </w:rPr>
        <w:t>3</w:t>
      </w:r>
      <w:r w:rsidRPr="00FC09E4">
        <w:rPr>
          <w:rFonts w:ascii="Arial" w:eastAsia="ＭＳ Ｐゴシック" w:hAnsi="Arial" w:cs="Arial"/>
          <w:color w:val="333333"/>
          <w:kern w:val="0"/>
          <w:sz w:val="24"/>
          <w14:ligatures w14:val="none"/>
        </w:rPr>
        <w:t>月</w:t>
      </w:r>
    </w:p>
    <w:p w14:paraId="09DB2C0A" w14:textId="4C6A4836" w:rsidR="00FC09E4" w:rsidRPr="0080294C" w:rsidRDefault="00FC09E4" w:rsidP="00FC09E4">
      <w:pPr>
        <w:shd w:val="clear" w:color="auto" w:fill="DDE8FD"/>
        <w:spacing w:line="240" w:lineRule="auto"/>
        <w:jc w:val="left"/>
        <w:outlineLvl w:val="1"/>
        <w:rPr>
          <w:rFonts w:ascii="Arial" w:eastAsia="ＭＳ Ｐゴシック" w:hAnsi="Arial" w:cs="Arial" w:hint="eastAsia"/>
          <w:b/>
          <w:bCs/>
          <w:color w:val="333333"/>
          <w:kern w:val="0"/>
          <w:sz w:val="28"/>
          <w:szCs w:val="28"/>
          <w14:ligatures w14:val="none"/>
        </w:rPr>
      </w:pPr>
      <w:r w:rsidRPr="0080294C">
        <w:rPr>
          <w:rFonts w:ascii="Arial" w:eastAsia="ＭＳ Ｐゴシック" w:hAnsi="Arial" w:cs="Arial"/>
          <w:b/>
          <w:bCs/>
          <w:color w:val="333333"/>
          <w:kern w:val="0"/>
          <w:sz w:val="28"/>
          <w:szCs w:val="28"/>
          <w14:ligatures w14:val="none"/>
        </w:rPr>
        <w:t> </w:t>
      </w:r>
      <w:r>
        <w:rPr>
          <w:rFonts w:ascii="Arial" w:eastAsia="ＭＳ Ｐゴシック" w:hAnsi="Arial" w:cs="Arial" w:hint="eastAsia"/>
          <w:b/>
          <w:bCs/>
          <w:color w:val="333333"/>
          <w:kern w:val="0"/>
          <w:sz w:val="28"/>
          <w:szCs w:val="28"/>
          <w14:ligatures w14:val="none"/>
        </w:rPr>
        <w:t>はじめに</w:t>
      </w:r>
    </w:p>
    <w:p w14:paraId="68FED5A3" w14:textId="7777777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＜注意＞前回調査（平成</w:t>
      </w:r>
      <w:r w:rsidRPr="0080294C">
        <w:rPr>
          <w:rFonts w:ascii="Arial" w:eastAsia="ＭＳ Ｐゴシック" w:hAnsi="Arial" w:cs="Arial"/>
          <w:b/>
          <w:bCs/>
          <w:color w:val="333333"/>
          <w:kern w:val="0"/>
          <w:sz w:val="24"/>
          <w14:ligatures w14:val="none"/>
        </w:rPr>
        <w:t>9</w:t>
      </w:r>
      <w:r w:rsidRPr="0080294C">
        <w:rPr>
          <w:rFonts w:ascii="Arial" w:eastAsia="ＭＳ Ｐゴシック" w:hAnsi="Arial" w:cs="Arial"/>
          <w:b/>
          <w:bCs/>
          <w:color w:val="333333"/>
          <w:kern w:val="0"/>
          <w:sz w:val="24"/>
          <w14:ligatures w14:val="none"/>
        </w:rPr>
        <w:t>年商業統計調査）結果との比較について</w:t>
      </w:r>
    </w:p>
    <w:p w14:paraId="1356CB20" w14:textId="2C536C65" w:rsidR="0080294C" w:rsidRPr="0080294C" w:rsidRDefault="0080294C" w:rsidP="0080294C">
      <w:pPr>
        <w:shd w:val="clear" w:color="auto" w:fill="FFFFFF"/>
        <w:spacing w:after="192" w:line="240" w:lineRule="auto"/>
        <w:ind w:left="240" w:hangingChars="100" w:hanging="240"/>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1</w:t>
      </w:r>
      <w:r>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平成</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年商業統計調査（以下「今回調査」という。）は、全国すべての事業所・企業を対象とした総務庁所管の「平成</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年事業所・企業統計調査」との同時調査で実施した。このことにより、単独で調査を行った平成</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年商業統計調査（以下「前回調査」という。）時には商業の対象事業所として捉えられなかった事業所を捉えることができたため、前回に比べ対象事業所が増加している。</w:t>
      </w:r>
    </w:p>
    <w:p w14:paraId="03BB363D" w14:textId="371FB31D" w:rsidR="0080294C" w:rsidRPr="0080294C" w:rsidRDefault="0080294C" w:rsidP="0080294C">
      <w:pPr>
        <w:shd w:val="clear" w:color="auto" w:fill="FFFFFF"/>
        <w:spacing w:after="192" w:line="240" w:lineRule="auto"/>
        <w:ind w:firstLineChars="100" w:firstLine="241"/>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このため</w:t>
      </w:r>
      <w:r>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数値を時系列比較で使用する際には注意する必要がある。</w:t>
      </w:r>
    </w:p>
    <w:p w14:paraId="401C6AB2" w14:textId="509647CE" w:rsidR="0080294C" w:rsidRPr="0080294C" w:rsidRDefault="0080294C" w:rsidP="0080294C">
      <w:pPr>
        <w:shd w:val="clear" w:color="auto" w:fill="FFFFFF"/>
        <w:spacing w:after="192" w:line="240" w:lineRule="auto"/>
        <w:ind w:left="240" w:hangingChars="100" w:hanging="240"/>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2</w:t>
      </w:r>
      <w:r>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産業を格付けるための商品分類を</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前回調査では「すべての取扱い商品」について「</w:t>
      </w:r>
      <w:r w:rsidRPr="0080294C">
        <w:rPr>
          <w:rFonts w:ascii="Arial" w:eastAsia="ＭＳ Ｐゴシック" w:hAnsi="Arial" w:cs="Arial"/>
          <w:color w:val="333333"/>
          <w:kern w:val="0"/>
          <w:sz w:val="24"/>
          <w14:ligatures w14:val="none"/>
        </w:rPr>
        <w:t>5</w:t>
      </w:r>
      <w:r w:rsidRPr="0080294C">
        <w:rPr>
          <w:rFonts w:ascii="Arial" w:eastAsia="ＭＳ Ｐゴシック" w:hAnsi="Arial" w:cs="Arial"/>
          <w:color w:val="333333"/>
          <w:kern w:val="0"/>
          <w:sz w:val="24"/>
          <w14:ligatures w14:val="none"/>
        </w:rPr>
        <w:t>桁分類」とした。今回調査は、簡易調査として実施したため、「取扱い商品のうち販売額の多い上位</w:t>
      </w:r>
      <w:r w:rsidRPr="0080294C">
        <w:rPr>
          <w:rFonts w:ascii="Arial" w:eastAsia="ＭＳ Ｐゴシック" w:hAnsi="Arial" w:cs="Arial"/>
          <w:color w:val="333333"/>
          <w:kern w:val="0"/>
          <w:sz w:val="24"/>
          <w14:ligatures w14:val="none"/>
        </w:rPr>
        <w:t>5</w:t>
      </w:r>
      <w:r w:rsidRPr="0080294C">
        <w:rPr>
          <w:rFonts w:ascii="Arial" w:eastAsia="ＭＳ Ｐゴシック" w:hAnsi="Arial" w:cs="Arial"/>
          <w:color w:val="333333"/>
          <w:kern w:val="0"/>
          <w:sz w:val="24"/>
          <w14:ligatures w14:val="none"/>
        </w:rPr>
        <w:t>品目」について「</w:t>
      </w:r>
      <w:r w:rsidRPr="0080294C">
        <w:rPr>
          <w:rFonts w:ascii="Arial" w:eastAsia="ＭＳ Ｐゴシック" w:hAnsi="Arial" w:cs="Arial"/>
          <w:color w:val="333333"/>
          <w:kern w:val="0"/>
          <w:sz w:val="24"/>
          <w14:ligatures w14:val="none"/>
        </w:rPr>
        <w:t>3</w:t>
      </w:r>
      <w:r w:rsidRPr="0080294C">
        <w:rPr>
          <w:rFonts w:ascii="Arial" w:eastAsia="ＭＳ Ｐゴシック" w:hAnsi="Arial" w:cs="Arial"/>
          <w:color w:val="333333"/>
          <w:kern w:val="0"/>
          <w:sz w:val="24"/>
          <w14:ligatures w14:val="none"/>
        </w:rPr>
        <w:t>桁分類」による集計へと大括りにしている。</w:t>
      </w:r>
    </w:p>
    <w:p w14:paraId="1D3612C5" w14:textId="7F602C39" w:rsidR="0080294C" w:rsidRPr="0080294C" w:rsidRDefault="0080294C" w:rsidP="0080294C">
      <w:pPr>
        <w:shd w:val="clear" w:color="auto" w:fill="FFFFFF"/>
        <w:spacing w:after="192" w:line="240" w:lineRule="auto"/>
        <w:ind w:firstLineChars="100" w:firstLine="241"/>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このため</w:t>
      </w:r>
      <w:r>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産業別の数値を時系列比較で使用する際には注意する必要がある。</w:t>
      </w:r>
    </w:p>
    <w:p w14:paraId="3E7ADCD1" w14:textId="77777777" w:rsidR="0080294C" w:rsidRPr="0080294C" w:rsidRDefault="0080294C" w:rsidP="0080294C">
      <w:pPr>
        <w:shd w:val="clear" w:color="auto" w:fill="FFFFFF"/>
        <w:spacing w:after="192" w:line="240" w:lineRule="auto"/>
        <w:ind w:firstLineChars="100" w:firstLine="240"/>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概要及び参考表について</w:t>
      </w:r>
    </w:p>
    <w:p w14:paraId="0A76222F" w14:textId="77777777" w:rsidR="0080294C" w:rsidRPr="0080294C" w:rsidRDefault="0080294C" w:rsidP="0080294C">
      <w:pPr>
        <w:shd w:val="clear" w:color="auto" w:fill="FFFFFF"/>
        <w:spacing w:after="192" w:line="240" w:lineRule="auto"/>
        <w:ind w:leftChars="100" w:left="220"/>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本文中及び表中の前回比（増減率）、指数については、今回調査と前回調査を単純に比較することができないため、下記のとおり時系列を考慮した数値を用いて算出したもので、公表数値により算出した値とは一致しない。</w:t>
      </w:r>
    </w:p>
    <w:p w14:paraId="710A19E5" w14:textId="77777777" w:rsidR="0080294C" w:rsidRDefault="0080294C" w:rsidP="0080294C">
      <w:pPr>
        <w:shd w:val="clear" w:color="auto" w:fill="FFFFFF"/>
        <w:spacing w:after="192" w:line="240" w:lineRule="auto"/>
        <w:ind w:firstLineChars="100" w:firstLine="241"/>
        <w:jc w:val="left"/>
        <w:rPr>
          <w:rFonts w:ascii="Arial" w:eastAsia="ＭＳ Ｐゴシック" w:hAnsi="Arial" w:cs="Arial"/>
          <w:b/>
          <w:bCs/>
          <w:color w:val="333333"/>
          <w:kern w:val="0"/>
          <w:sz w:val="24"/>
          <w14:ligatures w14:val="none"/>
        </w:rPr>
      </w:pPr>
      <w:r w:rsidRPr="0080294C">
        <w:rPr>
          <w:rFonts w:ascii="Arial" w:eastAsia="ＭＳ Ｐゴシック" w:hAnsi="Arial" w:cs="Arial"/>
          <w:b/>
          <w:bCs/>
          <w:color w:val="333333"/>
          <w:kern w:val="0"/>
          <w:sz w:val="24"/>
          <w14:ligatures w14:val="none"/>
        </w:rPr>
        <w:t>このため、数値を使用する際は注意する必要がある。</w:t>
      </w:r>
    </w:p>
    <w:p w14:paraId="2D934FD5" w14:textId="2C0C87DE" w:rsidR="006172A5" w:rsidRPr="0080294C" w:rsidRDefault="003E176C" w:rsidP="003E176C">
      <w:pPr>
        <w:shd w:val="clear" w:color="auto" w:fill="FFFFFF"/>
        <w:spacing w:after="192" w:line="240" w:lineRule="auto"/>
        <w:ind w:firstLineChars="100" w:firstLine="240"/>
        <w:jc w:val="center"/>
        <w:rPr>
          <w:rFonts w:ascii="Arial" w:eastAsia="ＭＳ Ｐゴシック" w:hAnsi="Arial" w:cs="Arial"/>
          <w:color w:val="333333"/>
          <w:kern w:val="0"/>
          <w:sz w:val="24"/>
          <w14:ligatures w14:val="none"/>
        </w:rPr>
      </w:pPr>
      <w:r>
        <w:rPr>
          <w:rFonts w:ascii="Arial" w:eastAsia="ＭＳ Ｐゴシック" w:hAnsi="Arial" w:cs="Arial" w:hint="eastAsia"/>
          <w:color w:val="333333"/>
          <w:kern w:val="0"/>
          <w:sz w:val="24"/>
          <w14:ligatures w14:val="none"/>
        </w:rPr>
        <w:t>記</w:t>
      </w:r>
    </w:p>
    <w:p w14:paraId="5E085E9C" w14:textId="7A6C5699" w:rsidR="0080294C" w:rsidRPr="0080294C" w:rsidRDefault="0080294C" w:rsidP="009C3F47">
      <w:pPr>
        <w:numPr>
          <w:ilvl w:val="0"/>
          <w:numId w:val="1"/>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比較に用いる平成</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年データは</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全体から平成</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年事業所・企業統計調査により増加した事業所分を差し引いた数値により算出している。</w:t>
      </w:r>
    </w:p>
    <w:p w14:paraId="02228202" w14:textId="4486865A" w:rsidR="006172A5" w:rsidRDefault="0080294C" w:rsidP="009C3F47">
      <w:pPr>
        <w:numPr>
          <w:ilvl w:val="0"/>
          <w:numId w:val="1"/>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lastRenderedPageBreak/>
        <w:t>産業を格付けるための商品分類について</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平成</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年データの</w:t>
      </w:r>
      <w:r w:rsidRPr="0080294C">
        <w:rPr>
          <w:rFonts w:ascii="Arial" w:eastAsia="ＭＳ Ｐゴシック" w:hAnsi="Arial" w:cs="Arial"/>
          <w:color w:val="333333"/>
          <w:kern w:val="0"/>
          <w:sz w:val="24"/>
          <w14:ligatures w14:val="none"/>
        </w:rPr>
        <w:t>5</w:t>
      </w:r>
      <w:r w:rsidRPr="0080294C">
        <w:rPr>
          <w:rFonts w:ascii="Arial" w:eastAsia="ＭＳ Ｐゴシック" w:hAnsi="Arial" w:cs="Arial"/>
          <w:color w:val="333333"/>
          <w:kern w:val="0"/>
          <w:sz w:val="24"/>
          <w14:ligatures w14:val="none"/>
        </w:rPr>
        <w:t>桁分類を平成</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年の</w:t>
      </w:r>
      <w:r w:rsidRPr="0080294C">
        <w:rPr>
          <w:rFonts w:ascii="Arial" w:eastAsia="ＭＳ Ｐゴシック" w:hAnsi="Arial" w:cs="Arial"/>
          <w:color w:val="333333"/>
          <w:kern w:val="0"/>
          <w:sz w:val="24"/>
          <w14:ligatures w14:val="none"/>
        </w:rPr>
        <w:t>3</w:t>
      </w:r>
      <w:r w:rsidRPr="0080294C">
        <w:rPr>
          <w:rFonts w:ascii="Arial" w:eastAsia="ＭＳ Ｐゴシック" w:hAnsi="Arial" w:cs="Arial"/>
          <w:color w:val="333333"/>
          <w:kern w:val="0"/>
          <w:sz w:val="24"/>
          <w14:ligatures w14:val="none"/>
        </w:rPr>
        <w:t>桁分類に準じて括り</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上位</w:t>
      </w:r>
      <w:r w:rsidRPr="0080294C">
        <w:rPr>
          <w:rFonts w:ascii="Arial" w:eastAsia="ＭＳ Ｐゴシック" w:hAnsi="Arial" w:cs="Arial"/>
          <w:color w:val="333333"/>
          <w:kern w:val="0"/>
          <w:sz w:val="24"/>
          <w14:ligatures w14:val="none"/>
        </w:rPr>
        <w:t>5</w:t>
      </w:r>
      <w:r w:rsidRPr="0080294C">
        <w:rPr>
          <w:rFonts w:ascii="Arial" w:eastAsia="ＭＳ Ｐゴシック" w:hAnsi="Arial" w:cs="Arial"/>
          <w:color w:val="333333"/>
          <w:kern w:val="0"/>
          <w:sz w:val="24"/>
          <w14:ligatures w14:val="none"/>
        </w:rPr>
        <w:t>品目により産業の格付けを行い</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再集計を行ったもので増減率を算出している。</w:t>
      </w:r>
    </w:p>
    <w:p w14:paraId="04AEE4A7" w14:textId="3A3ECE14" w:rsidR="0080294C" w:rsidRPr="0080294C" w:rsidRDefault="006172A5" w:rsidP="006172A5">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00E23975" w14:textId="77777777" w:rsidR="0080294C" w:rsidRPr="0080294C" w:rsidRDefault="0080294C" w:rsidP="009C3F47">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0294C">
        <w:rPr>
          <w:rFonts w:ascii="Arial" w:eastAsia="ＭＳ Ｐゴシック" w:hAnsi="Arial" w:cs="Arial"/>
          <w:b/>
          <w:bCs/>
          <w:color w:val="333333"/>
          <w:kern w:val="0"/>
          <w:sz w:val="28"/>
          <w:szCs w:val="28"/>
          <w14:ligatures w14:val="none"/>
        </w:rPr>
        <w:lastRenderedPageBreak/>
        <w:t> </w:t>
      </w:r>
      <w:r w:rsidRPr="0080294C">
        <w:rPr>
          <w:rFonts w:ascii="Arial" w:eastAsia="ＭＳ Ｐゴシック" w:hAnsi="Arial" w:cs="Arial"/>
          <w:b/>
          <w:bCs/>
          <w:color w:val="333333"/>
          <w:kern w:val="0"/>
          <w:sz w:val="28"/>
          <w:szCs w:val="28"/>
          <w14:ligatures w14:val="none"/>
        </w:rPr>
        <w:t>結果の概要</w:t>
      </w:r>
    </w:p>
    <w:p w14:paraId="01C2EFDD" w14:textId="77777777" w:rsidR="0080294C" w:rsidRPr="0080294C" w:rsidRDefault="0080294C" w:rsidP="0080294C">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80294C">
        <w:rPr>
          <w:rFonts w:ascii="Arial" w:eastAsia="ＭＳ Ｐゴシック" w:hAnsi="Arial" w:cs="Arial"/>
          <w:b/>
          <w:bCs/>
          <w:color w:val="333333"/>
          <w:kern w:val="0"/>
          <w:sz w:val="28"/>
          <w:szCs w:val="28"/>
          <w14:ligatures w14:val="none"/>
        </w:rPr>
        <w:t>1</w:t>
      </w:r>
      <w:r w:rsidRPr="0080294C">
        <w:rPr>
          <w:rFonts w:ascii="Arial" w:eastAsia="ＭＳ Ｐゴシック" w:hAnsi="Arial" w:cs="Arial"/>
          <w:b/>
          <w:bCs/>
          <w:color w:val="333333"/>
          <w:kern w:val="0"/>
          <w:sz w:val="28"/>
          <w:szCs w:val="28"/>
          <w14:ligatures w14:val="none"/>
        </w:rPr>
        <w:t>概要</w:t>
      </w:r>
    </w:p>
    <w:p w14:paraId="2E7897CB" w14:textId="7777777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）概況（表</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w:t>
      </w:r>
    </w:p>
    <w:p w14:paraId="63641B66" w14:textId="79445440"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平成</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年</w:t>
      </w:r>
      <w:r w:rsidRPr="0080294C">
        <w:rPr>
          <w:rFonts w:ascii="Arial" w:eastAsia="ＭＳ Ｐゴシック" w:hAnsi="Arial" w:cs="Arial"/>
          <w:color w:val="333333"/>
          <w:kern w:val="0"/>
          <w:sz w:val="24"/>
          <w14:ligatures w14:val="none"/>
        </w:rPr>
        <w:t>7</w:t>
      </w:r>
      <w:r w:rsidRPr="0080294C">
        <w:rPr>
          <w:rFonts w:ascii="Arial" w:eastAsia="ＭＳ Ｐゴシック" w:hAnsi="Arial" w:cs="Arial"/>
          <w:color w:val="333333"/>
          <w:kern w:val="0"/>
          <w:sz w:val="24"/>
          <w14:ligatures w14:val="none"/>
        </w:rPr>
        <w:t>月</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日現在の卸売業と小売業の商店数は</w:t>
      </w:r>
      <w:r w:rsidRPr="0080294C">
        <w:rPr>
          <w:rFonts w:ascii="Arial" w:eastAsia="ＭＳ Ｐゴシック" w:hAnsi="Arial" w:cs="Arial"/>
          <w:color w:val="333333"/>
          <w:kern w:val="0"/>
          <w:sz w:val="24"/>
          <w14:ligatures w14:val="none"/>
        </w:rPr>
        <w:t xml:space="preserve"> 5</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8</w:t>
      </w:r>
      <w:r w:rsidR="009C3F47">
        <w:rPr>
          <w:rFonts w:ascii="Arial" w:eastAsia="ＭＳ Ｐゴシック" w:hAnsi="Arial" w:cs="Arial" w:hint="eastAsia"/>
          <w:color w:val="333333"/>
          <w:kern w:val="0"/>
          <w:sz w:val="24"/>
          <w14:ligatures w14:val="none"/>
        </w:rPr>
        <w:t>,</w:t>
      </w:r>
      <w:r w:rsidRPr="0080294C">
        <w:rPr>
          <w:rFonts w:ascii="Arial" w:eastAsia="ＭＳ Ｐゴシック" w:hAnsi="Arial" w:cs="Arial"/>
          <w:color w:val="333333"/>
          <w:kern w:val="0"/>
          <w:sz w:val="24"/>
          <w14:ligatures w14:val="none"/>
        </w:rPr>
        <w:t>540</w:t>
      </w:r>
      <w:r w:rsidRPr="0080294C">
        <w:rPr>
          <w:rFonts w:ascii="Arial" w:eastAsia="ＭＳ Ｐゴシック" w:hAnsi="Arial" w:cs="Arial"/>
          <w:color w:val="333333"/>
          <w:kern w:val="0"/>
          <w:sz w:val="24"/>
          <w14:ligatures w14:val="none"/>
        </w:rPr>
        <w:t>店</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従業者数は</w:t>
      </w:r>
      <w:r w:rsidRPr="0080294C">
        <w:rPr>
          <w:rFonts w:ascii="Arial" w:eastAsia="ＭＳ Ｐゴシック" w:hAnsi="Arial" w:cs="Arial"/>
          <w:color w:val="333333"/>
          <w:kern w:val="0"/>
          <w:sz w:val="24"/>
          <w14:ligatures w14:val="none"/>
        </w:rPr>
        <w:t>43</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1</w:t>
      </w:r>
      <w:r w:rsidR="009C3F47">
        <w:rPr>
          <w:rFonts w:ascii="Arial" w:eastAsia="ＭＳ Ｐゴシック" w:hAnsi="Arial" w:cs="Arial" w:hint="eastAsia"/>
          <w:color w:val="333333"/>
          <w:kern w:val="0"/>
          <w:sz w:val="24"/>
          <w14:ligatures w14:val="none"/>
        </w:rPr>
        <w:t>,</w:t>
      </w:r>
      <w:r w:rsidRPr="0080294C">
        <w:rPr>
          <w:rFonts w:ascii="Arial" w:eastAsia="ＭＳ Ｐゴシック" w:hAnsi="Arial" w:cs="Arial"/>
          <w:color w:val="333333"/>
          <w:kern w:val="0"/>
          <w:sz w:val="24"/>
          <w14:ligatures w14:val="none"/>
        </w:rPr>
        <w:t>991</w:t>
      </w:r>
      <w:r w:rsidRPr="0080294C">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年間商品販売額（以下「販売額」という。）は</w:t>
      </w:r>
      <w:r w:rsidRPr="0080294C">
        <w:rPr>
          <w:rFonts w:ascii="Arial" w:eastAsia="ＭＳ Ｐゴシック" w:hAnsi="Arial" w:cs="Arial"/>
          <w:color w:val="333333"/>
          <w:kern w:val="0"/>
          <w:sz w:val="24"/>
          <w14:ligatures w14:val="none"/>
        </w:rPr>
        <w:t>13</w:t>
      </w:r>
      <w:r w:rsidRPr="0080294C">
        <w:rPr>
          <w:rFonts w:ascii="Arial" w:eastAsia="ＭＳ Ｐゴシック" w:hAnsi="Arial" w:cs="Arial"/>
          <w:color w:val="333333"/>
          <w:kern w:val="0"/>
          <w:sz w:val="24"/>
          <w14:ligatures w14:val="none"/>
        </w:rPr>
        <w:t>兆</w:t>
      </w:r>
      <w:r w:rsidRPr="0080294C">
        <w:rPr>
          <w:rFonts w:ascii="Arial" w:eastAsia="ＭＳ Ｐゴシック" w:hAnsi="Arial" w:cs="Arial"/>
          <w:color w:val="333333"/>
          <w:kern w:val="0"/>
          <w:sz w:val="24"/>
          <w14:ligatures w14:val="none"/>
        </w:rPr>
        <w:t>4</w:t>
      </w:r>
      <w:r w:rsidR="009C3F47">
        <w:rPr>
          <w:rFonts w:ascii="Arial" w:eastAsia="ＭＳ Ｐゴシック" w:hAnsi="Arial" w:cs="Arial" w:hint="eastAsia"/>
          <w:color w:val="333333"/>
          <w:kern w:val="0"/>
          <w:sz w:val="24"/>
          <w14:ligatures w14:val="none"/>
        </w:rPr>
        <w:t>,</w:t>
      </w:r>
      <w:r w:rsidRPr="0080294C">
        <w:rPr>
          <w:rFonts w:ascii="Arial" w:eastAsia="ＭＳ Ｐゴシック" w:hAnsi="Arial" w:cs="Arial"/>
          <w:color w:val="333333"/>
          <w:kern w:val="0"/>
          <w:sz w:val="24"/>
          <w14:ligatures w14:val="none"/>
        </w:rPr>
        <w:t>275</w:t>
      </w:r>
      <w:r w:rsidRPr="0080294C">
        <w:rPr>
          <w:rFonts w:ascii="Arial" w:eastAsia="ＭＳ Ｐゴシック" w:hAnsi="Arial" w:cs="Arial"/>
          <w:color w:val="333333"/>
          <w:kern w:val="0"/>
          <w:sz w:val="24"/>
          <w14:ligatures w14:val="none"/>
        </w:rPr>
        <w:t>億円であった。</w:t>
      </w:r>
    </w:p>
    <w:p w14:paraId="127BF41B" w14:textId="7B1CC39F"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前回調査（平成</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年</w:t>
      </w:r>
      <w:r w:rsidRPr="0080294C">
        <w:rPr>
          <w:rFonts w:ascii="Arial" w:eastAsia="ＭＳ Ｐゴシック" w:hAnsi="Arial" w:cs="Arial"/>
          <w:color w:val="333333"/>
          <w:kern w:val="0"/>
          <w:sz w:val="24"/>
          <w14:ligatures w14:val="none"/>
        </w:rPr>
        <w:t>6</w:t>
      </w:r>
      <w:r w:rsidRPr="0080294C">
        <w:rPr>
          <w:rFonts w:ascii="Arial" w:eastAsia="ＭＳ Ｐゴシック" w:hAnsi="Arial" w:cs="Arial"/>
          <w:color w:val="333333"/>
          <w:kern w:val="0"/>
          <w:sz w:val="24"/>
          <w14:ligatures w14:val="none"/>
        </w:rPr>
        <w:t>月</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日現在）と比べると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商店数は</w:t>
      </w:r>
      <w:r w:rsidRPr="0080294C">
        <w:rPr>
          <w:rFonts w:ascii="Arial" w:eastAsia="ＭＳ Ｐゴシック" w:hAnsi="Arial" w:cs="Arial"/>
          <w:color w:val="333333"/>
          <w:kern w:val="0"/>
          <w:sz w:val="24"/>
          <w14:ligatures w14:val="none"/>
        </w:rPr>
        <w:t>6.5</w:t>
      </w:r>
      <w:r w:rsidRPr="0080294C">
        <w:rPr>
          <w:rFonts w:ascii="Arial" w:eastAsia="ＭＳ Ｐゴシック" w:hAnsi="Arial" w:cs="Arial"/>
          <w:color w:val="333333"/>
          <w:kern w:val="0"/>
          <w:sz w:val="24"/>
          <w14:ligatures w14:val="none"/>
        </w:rPr>
        <w:t>％の減少</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従業者数は</w:t>
      </w:r>
      <w:r w:rsidRPr="0080294C">
        <w:rPr>
          <w:rFonts w:ascii="Arial" w:eastAsia="ＭＳ Ｐゴシック" w:hAnsi="Arial" w:cs="Arial"/>
          <w:color w:val="333333"/>
          <w:kern w:val="0"/>
          <w:sz w:val="24"/>
          <w14:ligatures w14:val="none"/>
        </w:rPr>
        <w:t>1.7</w:t>
      </w:r>
      <w:r w:rsidRPr="0080294C">
        <w:rPr>
          <w:rFonts w:ascii="Arial" w:eastAsia="ＭＳ Ｐゴシック" w:hAnsi="Arial" w:cs="Arial"/>
          <w:color w:val="333333"/>
          <w:kern w:val="0"/>
          <w:sz w:val="24"/>
          <w14:ligatures w14:val="none"/>
        </w:rPr>
        <w:t>％の増加</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販売額は</w:t>
      </w:r>
      <w:r w:rsidRPr="0080294C">
        <w:rPr>
          <w:rFonts w:ascii="Arial" w:eastAsia="ＭＳ Ｐゴシック" w:hAnsi="Arial" w:cs="Arial"/>
          <w:color w:val="333333"/>
          <w:kern w:val="0"/>
          <w:sz w:val="24"/>
          <w14:ligatures w14:val="none"/>
        </w:rPr>
        <w:t>12.7</w:t>
      </w:r>
      <w:r w:rsidRPr="0080294C">
        <w:rPr>
          <w:rFonts w:ascii="Arial" w:eastAsia="ＭＳ Ｐゴシック" w:hAnsi="Arial" w:cs="Arial"/>
          <w:color w:val="333333"/>
          <w:kern w:val="0"/>
          <w:sz w:val="24"/>
          <w14:ligatures w14:val="none"/>
        </w:rPr>
        <w:t>％の減少となった。</w:t>
      </w:r>
    </w:p>
    <w:p w14:paraId="3C33CD1F" w14:textId="261E532C" w:rsidR="006172A5"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これを卸売業と小売業の別にみると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卸売業の商店数は</w:t>
      </w:r>
      <w:r w:rsidRPr="0080294C">
        <w:rPr>
          <w:rFonts w:ascii="Arial" w:eastAsia="ＭＳ Ｐゴシック" w:hAnsi="Arial" w:cs="Arial"/>
          <w:color w:val="333333"/>
          <w:kern w:val="0"/>
          <w:sz w:val="24"/>
          <w14:ligatures w14:val="none"/>
        </w:rPr>
        <w:t xml:space="preserve"> 1</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 xml:space="preserve"> 977</w:t>
      </w:r>
      <w:r w:rsidRPr="0080294C">
        <w:rPr>
          <w:rFonts w:ascii="Arial" w:eastAsia="ＭＳ Ｐゴシック" w:hAnsi="Arial" w:cs="Arial"/>
          <w:color w:val="333333"/>
          <w:kern w:val="0"/>
          <w:sz w:val="24"/>
          <w14:ligatures w14:val="none"/>
        </w:rPr>
        <w:t>店</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従業者数は</w:t>
      </w:r>
      <w:r w:rsidRPr="0080294C">
        <w:rPr>
          <w:rFonts w:ascii="Arial" w:eastAsia="ＭＳ Ｐゴシック" w:hAnsi="Arial" w:cs="Arial"/>
          <w:color w:val="333333"/>
          <w:kern w:val="0"/>
          <w:sz w:val="24"/>
          <w14:ligatures w14:val="none"/>
        </w:rPr>
        <w:t>10</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85</w:t>
      </w:r>
      <w:r w:rsidRPr="0080294C">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販売額は</w:t>
      </w:r>
      <w:r w:rsidRPr="0080294C">
        <w:rPr>
          <w:rFonts w:ascii="Arial" w:eastAsia="ＭＳ Ｐゴシック" w:hAnsi="Arial" w:cs="Arial"/>
          <w:color w:val="333333"/>
          <w:kern w:val="0"/>
          <w:sz w:val="24"/>
          <w14:ligatures w14:val="none"/>
        </w:rPr>
        <w:t>7</w:t>
      </w:r>
      <w:r w:rsidRPr="0080294C">
        <w:rPr>
          <w:rFonts w:ascii="Arial" w:eastAsia="ＭＳ Ｐゴシック" w:hAnsi="Arial" w:cs="Arial"/>
          <w:color w:val="333333"/>
          <w:kern w:val="0"/>
          <w:sz w:val="24"/>
          <w14:ligatures w14:val="none"/>
        </w:rPr>
        <w:t>兆</w:t>
      </w:r>
      <w:r w:rsidRPr="0080294C">
        <w:rPr>
          <w:rFonts w:ascii="Arial" w:eastAsia="ＭＳ Ｐゴシック" w:hAnsi="Arial" w:cs="Arial"/>
          <w:color w:val="333333"/>
          <w:kern w:val="0"/>
          <w:sz w:val="24"/>
          <w14:ligatures w14:val="none"/>
        </w:rPr>
        <w:t>5</w:t>
      </w:r>
      <w:r w:rsidR="009C3F47">
        <w:rPr>
          <w:rFonts w:ascii="Arial" w:eastAsia="ＭＳ Ｐゴシック" w:hAnsi="Arial" w:cs="Arial" w:hint="eastAsia"/>
          <w:color w:val="333333"/>
          <w:kern w:val="0"/>
          <w:sz w:val="24"/>
          <w14:ligatures w14:val="none"/>
        </w:rPr>
        <w:t>,</w:t>
      </w:r>
      <w:r w:rsidRPr="0080294C">
        <w:rPr>
          <w:rFonts w:ascii="Arial" w:eastAsia="ＭＳ Ｐゴシック" w:hAnsi="Arial" w:cs="Arial"/>
          <w:color w:val="333333"/>
          <w:kern w:val="0"/>
          <w:sz w:val="24"/>
          <w14:ligatures w14:val="none"/>
        </w:rPr>
        <w:t>204</w:t>
      </w:r>
      <w:r w:rsidRPr="0080294C">
        <w:rPr>
          <w:rFonts w:ascii="Arial" w:eastAsia="ＭＳ Ｐゴシック" w:hAnsi="Arial" w:cs="Arial"/>
          <w:color w:val="333333"/>
          <w:kern w:val="0"/>
          <w:sz w:val="24"/>
          <w14:ligatures w14:val="none"/>
        </w:rPr>
        <w:t>億円であり</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小売業の商店数は</w:t>
      </w:r>
      <w:r w:rsidRPr="0080294C">
        <w:rPr>
          <w:rFonts w:ascii="Arial" w:eastAsia="ＭＳ Ｐゴシック" w:hAnsi="Arial" w:cs="Arial"/>
          <w:color w:val="333333"/>
          <w:kern w:val="0"/>
          <w:sz w:val="24"/>
          <w14:ligatures w14:val="none"/>
        </w:rPr>
        <w:t>4</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7</w:t>
      </w:r>
      <w:r w:rsidR="009C3F47">
        <w:rPr>
          <w:rFonts w:ascii="Arial" w:eastAsia="ＭＳ Ｐゴシック" w:hAnsi="Arial" w:cs="Arial" w:hint="eastAsia"/>
          <w:color w:val="333333"/>
          <w:kern w:val="0"/>
          <w:sz w:val="24"/>
          <w14:ligatures w14:val="none"/>
        </w:rPr>
        <w:t>,</w:t>
      </w:r>
      <w:r w:rsidRPr="0080294C">
        <w:rPr>
          <w:rFonts w:ascii="Arial" w:eastAsia="ＭＳ Ｐゴシック" w:hAnsi="Arial" w:cs="Arial"/>
          <w:color w:val="333333"/>
          <w:kern w:val="0"/>
          <w:sz w:val="24"/>
          <w14:ligatures w14:val="none"/>
        </w:rPr>
        <w:t>563</w:t>
      </w:r>
      <w:r w:rsidRPr="0080294C">
        <w:rPr>
          <w:rFonts w:ascii="Arial" w:eastAsia="ＭＳ Ｐゴシック" w:hAnsi="Arial" w:cs="Arial"/>
          <w:color w:val="333333"/>
          <w:kern w:val="0"/>
          <w:sz w:val="24"/>
          <w14:ligatures w14:val="none"/>
        </w:rPr>
        <w:t>店</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従業者数は</w:t>
      </w:r>
      <w:r w:rsidRPr="0080294C">
        <w:rPr>
          <w:rFonts w:ascii="Arial" w:eastAsia="ＭＳ Ｐゴシック" w:hAnsi="Arial" w:cs="Arial"/>
          <w:color w:val="333333"/>
          <w:kern w:val="0"/>
          <w:sz w:val="24"/>
          <w14:ligatures w14:val="none"/>
        </w:rPr>
        <w:t>33</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1</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906</w:t>
      </w:r>
      <w:r w:rsidRPr="0080294C">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販売額は</w:t>
      </w:r>
      <w:r w:rsidRPr="0080294C">
        <w:rPr>
          <w:rFonts w:ascii="Arial" w:eastAsia="ＭＳ Ｐゴシック" w:hAnsi="Arial" w:cs="Arial"/>
          <w:color w:val="333333"/>
          <w:kern w:val="0"/>
          <w:sz w:val="24"/>
          <w14:ligatures w14:val="none"/>
        </w:rPr>
        <w:t>5</w:t>
      </w:r>
      <w:r w:rsidRPr="0080294C">
        <w:rPr>
          <w:rFonts w:ascii="Arial" w:eastAsia="ＭＳ Ｐゴシック" w:hAnsi="Arial" w:cs="Arial"/>
          <w:color w:val="333333"/>
          <w:kern w:val="0"/>
          <w:sz w:val="24"/>
          <w14:ligatures w14:val="none"/>
        </w:rPr>
        <w:t>兆</w:t>
      </w:r>
      <w:r w:rsidRPr="0080294C">
        <w:rPr>
          <w:rFonts w:ascii="Arial" w:eastAsia="ＭＳ Ｐゴシック" w:hAnsi="Arial" w:cs="Arial"/>
          <w:color w:val="333333"/>
          <w:kern w:val="0"/>
          <w:sz w:val="24"/>
          <w14:ligatures w14:val="none"/>
        </w:rPr>
        <w:t>9</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071</w:t>
      </w:r>
      <w:r w:rsidRPr="0080294C">
        <w:rPr>
          <w:rFonts w:ascii="Arial" w:eastAsia="ＭＳ Ｐゴシック" w:hAnsi="Arial" w:cs="Arial"/>
          <w:color w:val="333333"/>
          <w:kern w:val="0"/>
          <w:sz w:val="24"/>
          <w14:ligatures w14:val="none"/>
        </w:rPr>
        <w:t>億円であった。</w:t>
      </w:r>
    </w:p>
    <w:p w14:paraId="02B52E63" w14:textId="3E01561B"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表</w:t>
      </w:r>
      <w:r w:rsidRPr="0080294C">
        <w:rPr>
          <w:rFonts w:ascii="Arial" w:eastAsia="ＭＳ Ｐゴシック" w:hAnsi="Arial" w:cs="Arial"/>
          <w:color w:val="333333"/>
          <w:kern w:val="0"/>
          <w:sz w:val="24"/>
          <w14:ligatures w14:val="none"/>
        </w:rPr>
        <w:t>1</w:t>
      </w:r>
      <w:r w:rsidR="00AA261A">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商店数</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従業者数</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年間商品販売額</w:t>
      </w:r>
    </w:p>
    <w:tbl>
      <w:tblPr>
        <w:tblW w:w="8923" w:type="dxa"/>
        <w:tblBorders>
          <w:top w:val="single" w:sz="6" w:space="0" w:color="AAAAAA"/>
          <w:left w:val="single" w:sz="6" w:space="0" w:color="AAAAAA"/>
          <w:bottom w:val="single" w:sz="6" w:space="0" w:color="AAAAAA"/>
          <w:right w:val="single" w:sz="6" w:space="0" w:color="AAAAAA"/>
        </w:tblBorders>
        <w:shd w:val="clear" w:color="auto" w:fill="FFFFFF"/>
        <w:tblCellMar>
          <w:top w:w="15" w:type="dxa"/>
          <w:left w:w="15" w:type="dxa"/>
          <w:bottom w:w="15" w:type="dxa"/>
          <w:right w:w="15" w:type="dxa"/>
        </w:tblCellMar>
        <w:tblLook w:val="04A0" w:firstRow="1" w:lastRow="0" w:firstColumn="1" w:lastColumn="0" w:noHBand="0" w:noVBand="1"/>
      </w:tblPr>
      <w:tblGrid>
        <w:gridCol w:w="481"/>
        <w:gridCol w:w="1775"/>
        <w:gridCol w:w="1084"/>
        <w:gridCol w:w="1755"/>
        <w:gridCol w:w="1134"/>
        <w:gridCol w:w="1764"/>
        <w:gridCol w:w="930"/>
      </w:tblGrid>
      <w:tr w:rsidR="0080294C" w:rsidRPr="0080294C" w14:paraId="1F8A79F0" w14:textId="77777777" w:rsidTr="003E176C">
        <w:trPr>
          <w:trHeight w:val="368"/>
        </w:trPr>
        <w:tc>
          <w:tcPr>
            <w:tcW w:w="0" w:type="auto"/>
            <w:tcBorders>
              <w:top w:val="single" w:sz="6" w:space="0" w:color="AAAAAA"/>
              <w:left w:val="single" w:sz="6" w:space="0" w:color="AAAAAA"/>
              <w:bottom w:val="single" w:sz="6" w:space="0" w:color="AAAAAA"/>
              <w:right w:val="single" w:sz="6" w:space="0" w:color="AAAAAA"/>
            </w:tcBorders>
            <w:shd w:val="clear" w:color="auto" w:fill="E7EAFF"/>
            <w:tcMar>
              <w:top w:w="75" w:type="dxa"/>
              <w:left w:w="120" w:type="dxa"/>
              <w:bottom w:w="75" w:type="dxa"/>
              <w:right w:w="120" w:type="dxa"/>
            </w:tcMar>
            <w:vAlign w:val="center"/>
            <w:hideMark/>
          </w:tcPr>
          <w:p w14:paraId="7BC14FFF" w14:textId="77777777" w:rsidR="0080294C" w:rsidRPr="0080294C" w:rsidRDefault="0080294C" w:rsidP="0080294C">
            <w:pPr>
              <w:spacing w:line="240" w:lineRule="auto"/>
              <w:jc w:val="center"/>
              <w:rPr>
                <w:rFonts w:ascii="Arial" w:eastAsia="ＭＳ Ｐゴシック" w:hAnsi="Arial" w:cs="Arial"/>
                <w:b/>
                <w:bCs/>
                <w:color w:val="333333"/>
                <w:kern w:val="0"/>
                <w:sz w:val="24"/>
                <w14:ligatures w14:val="none"/>
              </w:rPr>
            </w:pPr>
            <w:r w:rsidRPr="0080294C">
              <w:rPr>
                <w:rFonts w:ascii="Arial" w:eastAsia="ＭＳ Ｐゴシック" w:hAnsi="Arial" w:cs="Arial"/>
                <w:b/>
                <w:bCs/>
                <w:color w:val="333333"/>
                <w:kern w:val="0"/>
                <w:sz w:val="24"/>
                <w14:ligatures w14:val="none"/>
              </w:rPr>
              <w:t> </w:t>
            </w:r>
          </w:p>
        </w:tc>
        <w:tc>
          <w:tcPr>
            <w:tcW w:w="2859" w:type="dxa"/>
            <w:gridSpan w:val="2"/>
            <w:tcBorders>
              <w:top w:val="single" w:sz="6" w:space="0" w:color="AAAAAA"/>
              <w:left w:val="single" w:sz="6" w:space="0" w:color="AAAAAA"/>
              <w:bottom w:val="single" w:sz="6" w:space="0" w:color="AAAAAA"/>
              <w:right w:val="single" w:sz="6" w:space="0" w:color="AAAAAA"/>
            </w:tcBorders>
            <w:shd w:val="clear" w:color="auto" w:fill="E7EAFF"/>
            <w:tcMar>
              <w:top w:w="75" w:type="dxa"/>
              <w:left w:w="120" w:type="dxa"/>
              <w:bottom w:w="75" w:type="dxa"/>
              <w:right w:w="120" w:type="dxa"/>
            </w:tcMar>
            <w:vAlign w:val="center"/>
            <w:hideMark/>
          </w:tcPr>
          <w:p w14:paraId="4226E725" w14:textId="77777777" w:rsidR="0080294C" w:rsidRPr="0080294C" w:rsidRDefault="0080294C" w:rsidP="0080294C">
            <w:pPr>
              <w:spacing w:line="240" w:lineRule="auto"/>
              <w:jc w:val="center"/>
              <w:rPr>
                <w:rFonts w:ascii="Arial" w:eastAsia="ＭＳ Ｐゴシック" w:hAnsi="Arial" w:cs="Arial"/>
                <w:b/>
                <w:bCs/>
                <w:color w:val="333333"/>
                <w:kern w:val="0"/>
                <w:sz w:val="24"/>
                <w14:ligatures w14:val="none"/>
              </w:rPr>
            </w:pPr>
            <w:r w:rsidRPr="0080294C">
              <w:rPr>
                <w:rFonts w:ascii="Arial" w:eastAsia="ＭＳ Ｐゴシック" w:hAnsi="Arial" w:cs="Arial"/>
                <w:b/>
                <w:bCs/>
                <w:color w:val="333333"/>
                <w:kern w:val="0"/>
                <w:sz w:val="24"/>
                <w14:ligatures w14:val="none"/>
              </w:rPr>
              <w:t>合計</w:t>
            </w:r>
          </w:p>
        </w:tc>
        <w:tc>
          <w:tcPr>
            <w:tcW w:w="2889" w:type="dxa"/>
            <w:gridSpan w:val="2"/>
            <w:tcBorders>
              <w:top w:val="single" w:sz="6" w:space="0" w:color="AAAAAA"/>
              <w:left w:val="single" w:sz="6" w:space="0" w:color="AAAAAA"/>
              <w:bottom w:val="single" w:sz="6" w:space="0" w:color="AAAAAA"/>
              <w:right w:val="single" w:sz="6" w:space="0" w:color="AAAAAA"/>
            </w:tcBorders>
            <w:shd w:val="clear" w:color="auto" w:fill="E7EAFF"/>
            <w:tcMar>
              <w:top w:w="75" w:type="dxa"/>
              <w:left w:w="120" w:type="dxa"/>
              <w:bottom w:w="75" w:type="dxa"/>
              <w:right w:w="120" w:type="dxa"/>
            </w:tcMar>
            <w:vAlign w:val="center"/>
            <w:hideMark/>
          </w:tcPr>
          <w:p w14:paraId="697E4A6F" w14:textId="77777777" w:rsidR="0080294C" w:rsidRPr="0080294C" w:rsidRDefault="0080294C" w:rsidP="0080294C">
            <w:pPr>
              <w:spacing w:line="240" w:lineRule="auto"/>
              <w:jc w:val="center"/>
              <w:rPr>
                <w:rFonts w:ascii="Arial" w:eastAsia="ＭＳ Ｐゴシック" w:hAnsi="Arial" w:cs="Arial"/>
                <w:b/>
                <w:bCs/>
                <w:color w:val="333333"/>
                <w:kern w:val="0"/>
                <w:sz w:val="24"/>
                <w14:ligatures w14:val="none"/>
              </w:rPr>
            </w:pPr>
            <w:r w:rsidRPr="0080294C">
              <w:rPr>
                <w:rFonts w:ascii="Arial" w:eastAsia="ＭＳ Ｐゴシック" w:hAnsi="Arial" w:cs="Arial"/>
                <w:b/>
                <w:bCs/>
                <w:color w:val="333333"/>
                <w:kern w:val="0"/>
                <w:sz w:val="24"/>
                <w14:ligatures w14:val="none"/>
              </w:rPr>
              <w:t>卸売業</w:t>
            </w:r>
          </w:p>
        </w:tc>
        <w:tc>
          <w:tcPr>
            <w:tcW w:w="2694" w:type="dxa"/>
            <w:gridSpan w:val="2"/>
            <w:tcBorders>
              <w:top w:val="single" w:sz="6" w:space="0" w:color="AAAAAA"/>
              <w:left w:val="single" w:sz="6" w:space="0" w:color="AAAAAA"/>
              <w:bottom w:val="single" w:sz="6" w:space="0" w:color="AAAAAA"/>
              <w:right w:val="single" w:sz="6" w:space="0" w:color="AAAAAA"/>
            </w:tcBorders>
            <w:shd w:val="clear" w:color="auto" w:fill="E7EAFF"/>
            <w:tcMar>
              <w:top w:w="75" w:type="dxa"/>
              <w:left w:w="120" w:type="dxa"/>
              <w:bottom w:w="75" w:type="dxa"/>
              <w:right w:w="120" w:type="dxa"/>
            </w:tcMar>
            <w:vAlign w:val="center"/>
            <w:hideMark/>
          </w:tcPr>
          <w:p w14:paraId="2CFA75EB" w14:textId="77777777" w:rsidR="0080294C" w:rsidRPr="0080294C" w:rsidRDefault="0080294C" w:rsidP="0080294C">
            <w:pPr>
              <w:spacing w:line="240" w:lineRule="auto"/>
              <w:jc w:val="center"/>
              <w:rPr>
                <w:rFonts w:ascii="Arial" w:eastAsia="ＭＳ Ｐゴシック" w:hAnsi="Arial" w:cs="Arial"/>
                <w:b/>
                <w:bCs/>
                <w:color w:val="333333"/>
                <w:kern w:val="0"/>
                <w:sz w:val="24"/>
                <w14:ligatures w14:val="none"/>
              </w:rPr>
            </w:pPr>
            <w:r w:rsidRPr="0080294C">
              <w:rPr>
                <w:rFonts w:ascii="Arial" w:eastAsia="ＭＳ Ｐゴシック" w:hAnsi="Arial" w:cs="Arial"/>
                <w:b/>
                <w:bCs/>
                <w:color w:val="333333"/>
                <w:kern w:val="0"/>
                <w:sz w:val="24"/>
                <w14:ligatures w14:val="none"/>
              </w:rPr>
              <w:t>小売業</w:t>
            </w:r>
          </w:p>
        </w:tc>
      </w:tr>
      <w:tr w:rsidR="0080294C" w:rsidRPr="0080294C" w14:paraId="38C171E4" w14:textId="77777777" w:rsidTr="003E176C">
        <w:trPr>
          <w:trHeight w:val="1094"/>
        </w:trPr>
        <w:tc>
          <w:tcPr>
            <w:tcW w:w="0" w:type="auto"/>
            <w:tcBorders>
              <w:top w:val="single" w:sz="6" w:space="0" w:color="AAAAAA"/>
              <w:left w:val="single" w:sz="6" w:space="0" w:color="AAAAAA"/>
              <w:bottom w:val="single" w:sz="6" w:space="0" w:color="AAAAAA"/>
              <w:right w:val="single" w:sz="6" w:space="0" w:color="AAAAAA"/>
            </w:tcBorders>
            <w:shd w:val="clear" w:color="auto" w:fill="E7EAFF"/>
            <w:tcMar>
              <w:top w:w="75" w:type="dxa"/>
              <w:left w:w="120" w:type="dxa"/>
              <w:bottom w:w="75" w:type="dxa"/>
              <w:right w:w="120" w:type="dxa"/>
            </w:tcMar>
            <w:vAlign w:val="center"/>
            <w:hideMark/>
          </w:tcPr>
          <w:p w14:paraId="1E749D31" w14:textId="77777777" w:rsidR="0080294C" w:rsidRPr="0080294C" w:rsidRDefault="0080294C" w:rsidP="0080294C">
            <w:pPr>
              <w:spacing w:line="240" w:lineRule="auto"/>
              <w:jc w:val="left"/>
              <w:rPr>
                <w:rFonts w:ascii="Arial" w:eastAsia="ＭＳ Ｐゴシック" w:hAnsi="Arial" w:cs="Arial"/>
                <w:b/>
                <w:bCs/>
                <w:color w:val="333333"/>
                <w:kern w:val="0"/>
                <w:sz w:val="24"/>
                <w14:ligatures w14:val="none"/>
              </w:rPr>
            </w:pPr>
            <w:r w:rsidRPr="0080294C">
              <w:rPr>
                <w:rFonts w:ascii="Arial" w:eastAsia="ＭＳ Ｐゴシック" w:hAnsi="Arial" w:cs="Arial"/>
                <w:b/>
                <w:bCs/>
                <w:color w:val="333333"/>
                <w:kern w:val="0"/>
                <w:sz w:val="24"/>
                <w14:ligatures w14:val="none"/>
              </w:rPr>
              <w:t>商店数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7ABF32B2" w14:textId="15A9D055"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58</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540</w:t>
            </w:r>
            <w:r w:rsidRPr="0080294C">
              <w:rPr>
                <w:rFonts w:ascii="Arial" w:eastAsia="ＭＳ Ｐゴシック" w:hAnsi="Arial" w:cs="Arial"/>
                <w:color w:val="333333"/>
                <w:kern w:val="0"/>
                <w:sz w:val="24"/>
                <w14:ligatures w14:val="none"/>
              </w:rPr>
              <w:t>店</w:t>
            </w:r>
          </w:p>
        </w:tc>
        <w:tc>
          <w:tcPr>
            <w:tcW w:w="1084"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1408C4F6" w14:textId="7777777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-6.5%</w:t>
            </w:r>
          </w:p>
        </w:tc>
        <w:tc>
          <w:tcPr>
            <w:tcW w:w="1755"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2F78D33B" w14:textId="4C1B8660"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10</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977</w:t>
            </w:r>
            <w:r w:rsidRPr="0080294C">
              <w:rPr>
                <w:rFonts w:ascii="Arial" w:eastAsia="ＭＳ Ｐゴシック" w:hAnsi="Arial" w:cs="Arial"/>
                <w:color w:val="333333"/>
                <w:kern w:val="0"/>
                <w:sz w:val="24"/>
                <w14:ligatures w14:val="none"/>
              </w:rPr>
              <w:t>店</w:t>
            </w:r>
          </w:p>
        </w:tc>
        <w:tc>
          <w:tcPr>
            <w:tcW w:w="1134"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494C4B4F" w14:textId="7777777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-6.1%</w:t>
            </w:r>
          </w:p>
        </w:tc>
        <w:tc>
          <w:tcPr>
            <w:tcW w:w="1764"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0EF1FD7A" w14:textId="0CDE1BE3"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47</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563</w:t>
            </w:r>
            <w:r w:rsidRPr="0080294C">
              <w:rPr>
                <w:rFonts w:ascii="Arial" w:eastAsia="ＭＳ Ｐゴシック" w:hAnsi="Arial" w:cs="Arial"/>
                <w:color w:val="333333"/>
                <w:kern w:val="0"/>
                <w:sz w:val="24"/>
                <w14:ligatures w14:val="none"/>
              </w:rPr>
              <w:t>店</w:t>
            </w:r>
          </w:p>
        </w:tc>
        <w:tc>
          <w:tcPr>
            <w:tcW w:w="930"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7495FABF" w14:textId="7777777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-6.6%</w:t>
            </w:r>
          </w:p>
        </w:tc>
      </w:tr>
      <w:tr w:rsidR="0080294C" w:rsidRPr="0080294C" w14:paraId="5B596664" w14:textId="77777777" w:rsidTr="003E176C">
        <w:trPr>
          <w:trHeight w:val="1476"/>
        </w:trPr>
        <w:tc>
          <w:tcPr>
            <w:tcW w:w="0" w:type="auto"/>
            <w:tcBorders>
              <w:top w:val="single" w:sz="6" w:space="0" w:color="AAAAAA"/>
              <w:left w:val="single" w:sz="6" w:space="0" w:color="AAAAAA"/>
              <w:bottom w:val="single" w:sz="6" w:space="0" w:color="AAAAAA"/>
              <w:right w:val="single" w:sz="6" w:space="0" w:color="AAAAAA"/>
            </w:tcBorders>
            <w:shd w:val="clear" w:color="auto" w:fill="E7EAFF"/>
            <w:tcMar>
              <w:top w:w="75" w:type="dxa"/>
              <w:left w:w="120" w:type="dxa"/>
              <w:bottom w:w="75" w:type="dxa"/>
              <w:right w:w="120" w:type="dxa"/>
            </w:tcMar>
            <w:vAlign w:val="center"/>
            <w:hideMark/>
          </w:tcPr>
          <w:p w14:paraId="703AFF15" w14:textId="77777777" w:rsidR="0080294C" w:rsidRPr="0080294C" w:rsidRDefault="0080294C" w:rsidP="0080294C">
            <w:pPr>
              <w:spacing w:line="240" w:lineRule="auto"/>
              <w:jc w:val="left"/>
              <w:rPr>
                <w:rFonts w:ascii="Arial" w:eastAsia="ＭＳ Ｐゴシック" w:hAnsi="Arial" w:cs="Arial"/>
                <w:b/>
                <w:bCs/>
                <w:color w:val="333333"/>
                <w:kern w:val="0"/>
                <w:sz w:val="24"/>
                <w14:ligatures w14:val="none"/>
              </w:rPr>
            </w:pPr>
            <w:r w:rsidRPr="0080294C">
              <w:rPr>
                <w:rFonts w:ascii="Arial" w:eastAsia="ＭＳ Ｐゴシック" w:hAnsi="Arial" w:cs="Arial"/>
                <w:b/>
                <w:bCs/>
                <w:color w:val="333333"/>
                <w:kern w:val="0"/>
                <w:sz w:val="24"/>
                <w14:ligatures w14:val="none"/>
              </w:rPr>
              <w:t>従業者数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2258BEDE" w14:textId="26321FDE"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431</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991</w:t>
            </w:r>
            <w:r w:rsidRPr="0080294C">
              <w:rPr>
                <w:rFonts w:ascii="Arial" w:eastAsia="ＭＳ Ｐゴシック" w:hAnsi="Arial" w:cs="Arial"/>
                <w:color w:val="333333"/>
                <w:kern w:val="0"/>
                <w:sz w:val="24"/>
                <w14:ligatures w14:val="none"/>
              </w:rPr>
              <w:t>人</w:t>
            </w:r>
          </w:p>
        </w:tc>
        <w:tc>
          <w:tcPr>
            <w:tcW w:w="1084"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419F1667" w14:textId="7777777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1.7%</w:t>
            </w:r>
          </w:p>
        </w:tc>
        <w:tc>
          <w:tcPr>
            <w:tcW w:w="1755"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0F2B3966" w14:textId="704A4455"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100</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085</w:t>
            </w:r>
            <w:r w:rsidRPr="0080294C">
              <w:rPr>
                <w:rFonts w:ascii="Arial" w:eastAsia="ＭＳ Ｐゴシック" w:hAnsi="Arial" w:cs="Arial"/>
                <w:color w:val="333333"/>
                <w:kern w:val="0"/>
                <w:sz w:val="24"/>
                <w14:ligatures w14:val="none"/>
              </w:rPr>
              <w:t>人</w:t>
            </w:r>
          </w:p>
        </w:tc>
        <w:tc>
          <w:tcPr>
            <w:tcW w:w="1134"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0845B894" w14:textId="7777777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-7.5%</w:t>
            </w:r>
          </w:p>
        </w:tc>
        <w:tc>
          <w:tcPr>
            <w:tcW w:w="1764"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75C6B3EB" w14:textId="7ED011D2"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331</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906</w:t>
            </w:r>
            <w:r w:rsidRPr="0080294C">
              <w:rPr>
                <w:rFonts w:ascii="Arial" w:eastAsia="ＭＳ Ｐゴシック" w:hAnsi="Arial" w:cs="Arial"/>
                <w:color w:val="333333"/>
                <w:kern w:val="0"/>
                <w:sz w:val="24"/>
                <w14:ligatures w14:val="none"/>
              </w:rPr>
              <w:t>人</w:t>
            </w:r>
          </w:p>
        </w:tc>
        <w:tc>
          <w:tcPr>
            <w:tcW w:w="930"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62F13A60" w14:textId="7777777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4.6%</w:t>
            </w:r>
          </w:p>
        </w:tc>
      </w:tr>
      <w:tr w:rsidR="0080294C" w:rsidRPr="0080294C" w14:paraId="5836A5D4" w14:textId="77777777" w:rsidTr="003E176C">
        <w:trPr>
          <w:trHeight w:val="1094"/>
        </w:trPr>
        <w:tc>
          <w:tcPr>
            <w:tcW w:w="0" w:type="auto"/>
            <w:tcBorders>
              <w:top w:val="single" w:sz="6" w:space="0" w:color="AAAAAA"/>
              <w:left w:val="single" w:sz="6" w:space="0" w:color="AAAAAA"/>
              <w:bottom w:val="single" w:sz="6" w:space="0" w:color="AAAAAA"/>
              <w:right w:val="single" w:sz="6" w:space="0" w:color="AAAAAA"/>
            </w:tcBorders>
            <w:shd w:val="clear" w:color="auto" w:fill="E7EAFF"/>
            <w:tcMar>
              <w:top w:w="75" w:type="dxa"/>
              <w:left w:w="120" w:type="dxa"/>
              <w:bottom w:w="75" w:type="dxa"/>
              <w:right w:w="120" w:type="dxa"/>
            </w:tcMar>
            <w:vAlign w:val="center"/>
            <w:hideMark/>
          </w:tcPr>
          <w:p w14:paraId="0FB9EB4A" w14:textId="77777777" w:rsidR="0080294C" w:rsidRPr="0080294C" w:rsidRDefault="0080294C" w:rsidP="0080294C">
            <w:pPr>
              <w:spacing w:line="240" w:lineRule="auto"/>
              <w:jc w:val="left"/>
              <w:rPr>
                <w:rFonts w:ascii="Arial" w:eastAsia="ＭＳ Ｐゴシック" w:hAnsi="Arial" w:cs="Arial"/>
                <w:b/>
                <w:bCs/>
                <w:color w:val="333333"/>
                <w:kern w:val="0"/>
                <w:sz w:val="24"/>
                <w14:ligatures w14:val="none"/>
              </w:rPr>
            </w:pPr>
            <w:r w:rsidRPr="0080294C">
              <w:rPr>
                <w:rFonts w:ascii="Arial" w:eastAsia="ＭＳ Ｐゴシック" w:hAnsi="Arial" w:cs="Arial"/>
                <w:b/>
                <w:bCs/>
                <w:color w:val="333333"/>
                <w:kern w:val="0"/>
                <w:sz w:val="24"/>
                <w14:ligatures w14:val="none"/>
              </w:rPr>
              <w:t>販売額</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6A842B01" w14:textId="00455D5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1</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342</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746</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931</w:t>
            </w:r>
            <w:r w:rsidRPr="0080294C">
              <w:rPr>
                <w:rFonts w:ascii="Arial" w:eastAsia="ＭＳ Ｐゴシック" w:hAnsi="Arial" w:cs="Arial"/>
                <w:color w:val="333333"/>
                <w:kern w:val="0"/>
                <w:sz w:val="24"/>
                <w14:ligatures w14:val="none"/>
              </w:rPr>
              <w:t>万円</w:t>
            </w:r>
          </w:p>
        </w:tc>
        <w:tc>
          <w:tcPr>
            <w:tcW w:w="1084"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6B72BD3F" w14:textId="7777777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-12.7%</w:t>
            </w:r>
          </w:p>
        </w:tc>
        <w:tc>
          <w:tcPr>
            <w:tcW w:w="1755"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2BD30BB4" w14:textId="478E5B6B"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752</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038</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191</w:t>
            </w:r>
            <w:r w:rsidRPr="0080294C">
              <w:rPr>
                <w:rFonts w:ascii="Arial" w:eastAsia="ＭＳ Ｐゴシック" w:hAnsi="Arial" w:cs="Arial"/>
                <w:color w:val="333333"/>
                <w:kern w:val="0"/>
                <w:sz w:val="24"/>
                <w14:ligatures w14:val="none"/>
              </w:rPr>
              <w:t>万円</w:t>
            </w:r>
          </w:p>
        </w:tc>
        <w:tc>
          <w:tcPr>
            <w:tcW w:w="1134"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5A74CEEE" w14:textId="7777777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-15.9%</w:t>
            </w:r>
          </w:p>
        </w:tc>
        <w:tc>
          <w:tcPr>
            <w:tcW w:w="1764"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2606228B" w14:textId="77777777" w:rsidR="003E176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590</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708</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740</w:t>
            </w:r>
          </w:p>
          <w:p w14:paraId="4E3378CC" w14:textId="34A4816E"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万円</w:t>
            </w:r>
          </w:p>
        </w:tc>
        <w:tc>
          <w:tcPr>
            <w:tcW w:w="930" w:type="dxa"/>
            <w:tcBorders>
              <w:top w:val="single" w:sz="6" w:space="0" w:color="AAAAAA"/>
              <w:left w:val="single" w:sz="6" w:space="0" w:color="AAAAAA"/>
              <w:bottom w:val="single" w:sz="6" w:space="0" w:color="AAAAAA"/>
              <w:right w:val="single" w:sz="6" w:space="0" w:color="AAAAAA"/>
            </w:tcBorders>
            <w:shd w:val="clear" w:color="auto" w:fill="FFFFFF"/>
            <w:tcMar>
              <w:top w:w="75" w:type="dxa"/>
              <w:left w:w="120" w:type="dxa"/>
              <w:bottom w:w="75" w:type="dxa"/>
              <w:right w:w="120" w:type="dxa"/>
            </w:tcMar>
            <w:vAlign w:val="center"/>
            <w:hideMark/>
          </w:tcPr>
          <w:p w14:paraId="27ADF903" w14:textId="77777777" w:rsidR="0080294C" w:rsidRPr="0080294C" w:rsidRDefault="0080294C" w:rsidP="0080294C">
            <w:pPr>
              <w:spacing w:line="240" w:lineRule="auto"/>
              <w:jc w:val="righ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-8.7%</w:t>
            </w:r>
          </w:p>
        </w:tc>
      </w:tr>
    </w:tbl>
    <w:p w14:paraId="4384A9A1" w14:textId="6EE90858" w:rsidR="002B54F6"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（注）増減率については</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平成</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年実数値から事業所・企業統計調査との同時調査により捕捉した事業所分を除外した数値により算出している。</w:t>
      </w:r>
    </w:p>
    <w:p w14:paraId="1060DC1D" w14:textId="6B0CAA64" w:rsidR="0080294C" w:rsidRPr="0080294C" w:rsidRDefault="002B54F6" w:rsidP="002B54F6">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536C69BE" w14:textId="7777777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lastRenderedPageBreak/>
        <w:t>（</w:t>
      </w:r>
      <w:r w:rsidRPr="0080294C">
        <w:rPr>
          <w:rFonts w:ascii="Arial" w:eastAsia="ＭＳ Ｐゴシック" w:hAnsi="Arial" w:cs="Arial"/>
          <w:b/>
          <w:bCs/>
          <w:color w:val="333333"/>
          <w:kern w:val="0"/>
          <w:sz w:val="24"/>
          <w14:ligatures w14:val="none"/>
        </w:rPr>
        <w:t>2</w:t>
      </w:r>
      <w:r w:rsidRPr="0080294C">
        <w:rPr>
          <w:rFonts w:ascii="Arial" w:eastAsia="ＭＳ Ｐゴシック" w:hAnsi="Arial" w:cs="Arial"/>
          <w:b/>
          <w:bCs/>
          <w:color w:val="333333"/>
          <w:kern w:val="0"/>
          <w:sz w:val="24"/>
          <w14:ligatures w14:val="none"/>
        </w:rPr>
        <w:t>）推移（図</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w:t>
      </w:r>
    </w:p>
    <w:p w14:paraId="01217937" w14:textId="387D4598"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昭和</w:t>
      </w:r>
      <w:r w:rsidRPr="0080294C">
        <w:rPr>
          <w:rFonts w:ascii="Arial" w:eastAsia="ＭＳ Ｐゴシック" w:hAnsi="Arial" w:cs="Arial"/>
          <w:color w:val="333333"/>
          <w:kern w:val="0"/>
          <w:sz w:val="24"/>
          <w14:ligatures w14:val="none"/>
        </w:rPr>
        <w:t>63</w:t>
      </w:r>
      <w:r w:rsidRPr="0080294C">
        <w:rPr>
          <w:rFonts w:ascii="Arial" w:eastAsia="ＭＳ Ｐゴシック" w:hAnsi="Arial" w:cs="Arial"/>
          <w:color w:val="333333"/>
          <w:kern w:val="0"/>
          <w:sz w:val="24"/>
          <w14:ligatures w14:val="none"/>
        </w:rPr>
        <w:t>年以降の推移を見ると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商店数及び販売額は平成</w:t>
      </w:r>
      <w:r w:rsidRPr="0080294C">
        <w:rPr>
          <w:rFonts w:ascii="Arial" w:eastAsia="ＭＳ Ｐゴシック" w:hAnsi="Arial" w:cs="Arial"/>
          <w:color w:val="333333"/>
          <w:kern w:val="0"/>
          <w:sz w:val="24"/>
          <w14:ligatures w14:val="none"/>
        </w:rPr>
        <w:t>3</w:t>
      </w:r>
      <w:r w:rsidRPr="0080294C">
        <w:rPr>
          <w:rFonts w:ascii="Arial" w:eastAsia="ＭＳ Ｐゴシック" w:hAnsi="Arial" w:cs="Arial"/>
          <w:color w:val="333333"/>
          <w:kern w:val="0"/>
          <w:sz w:val="24"/>
          <w14:ligatures w14:val="none"/>
        </w:rPr>
        <w:t>年まで増加していたが</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平成</w:t>
      </w:r>
      <w:r w:rsidRPr="0080294C">
        <w:rPr>
          <w:rFonts w:ascii="Arial" w:eastAsia="ＭＳ Ｐゴシック" w:hAnsi="Arial" w:cs="Arial"/>
          <w:color w:val="333333"/>
          <w:kern w:val="0"/>
          <w:sz w:val="24"/>
          <w14:ligatures w14:val="none"/>
        </w:rPr>
        <w:t>6</w:t>
      </w:r>
      <w:r w:rsidRPr="0080294C">
        <w:rPr>
          <w:rFonts w:ascii="Arial" w:eastAsia="ＭＳ Ｐゴシック" w:hAnsi="Arial" w:cs="Arial"/>
          <w:color w:val="333333"/>
          <w:kern w:val="0"/>
          <w:sz w:val="24"/>
          <w14:ligatures w14:val="none"/>
        </w:rPr>
        <w:t>年以降減少している。</w:t>
      </w:r>
    </w:p>
    <w:p w14:paraId="7C33E8A0" w14:textId="5EA1DF4B"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従業者数は平成</w:t>
      </w:r>
      <w:r w:rsidRPr="0080294C">
        <w:rPr>
          <w:rFonts w:ascii="Arial" w:eastAsia="ＭＳ Ｐゴシック" w:hAnsi="Arial" w:cs="Arial"/>
          <w:color w:val="333333"/>
          <w:kern w:val="0"/>
          <w:sz w:val="24"/>
          <w14:ligatures w14:val="none"/>
        </w:rPr>
        <w:t>6</w:t>
      </w:r>
      <w:r w:rsidRPr="0080294C">
        <w:rPr>
          <w:rFonts w:ascii="Arial" w:eastAsia="ＭＳ Ｐゴシック" w:hAnsi="Arial" w:cs="Arial"/>
          <w:color w:val="333333"/>
          <w:kern w:val="0"/>
          <w:sz w:val="24"/>
          <w14:ligatures w14:val="none"/>
        </w:rPr>
        <w:t>年まで増加していたが</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平成</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年に減少し</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平成</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年には増加している。</w:t>
      </w:r>
    </w:p>
    <w:p w14:paraId="6E70446D" w14:textId="54511556"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図</w:t>
      </w:r>
      <w:r w:rsidRPr="0080294C">
        <w:rPr>
          <w:rFonts w:ascii="Arial" w:eastAsia="ＭＳ Ｐゴシック" w:hAnsi="Arial" w:cs="Arial"/>
          <w:color w:val="333333"/>
          <w:kern w:val="0"/>
          <w:sz w:val="24"/>
          <w14:ligatures w14:val="none"/>
        </w:rPr>
        <w:t>1</w:t>
      </w:r>
      <w:r w:rsidR="00AA261A">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商店数</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従業者数</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年間商品販売額の推移</w:t>
      </w:r>
    </w:p>
    <w:p w14:paraId="63FDEA2E" w14:textId="7777777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noProof/>
          <w:color w:val="333333"/>
          <w:kern w:val="0"/>
          <w:sz w:val="24"/>
          <w14:ligatures w14:val="none"/>
        </w:rPr>
        <w:drawing>
          <wp:inline distT="0" distB="0" distL="0" distR="0" wp14:anchorId="6F2693E7" wp14:editId="3604FD1B">
            <wp:extent cx="4572000" cy="1936750"/>
            <wp:effectExtent l="0" t="0" r="0" b="6350"/>
            <wp:docPr id="1" name="図 8" descr="本県商業の推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本県商業の推移"/>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1936750"/>
                    </a:xfrm>
                    <a:prstGeom prst="rect">
                      <a:avLst/>
                    </a:prstGeom>
                    <a:noFill/>
                    <a:ln>
                      <a:noFill/>
                    </a:ln>
                  </pic:spPr>
                </pic:pic>
              </a:graphicData>
            </a:graphic>
          </wp:inline>
        </w:drawing>
      </w:r>
    </w:p>
    <w:p w14:paraId="1F0DC5CC" w14:textId="5889A834"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（注）増減率については</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平成</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年調査において事業所の補足を行ったことから、平成</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年までの調査結果との時系列比較にあたっては再集計値を用いて算出している。</w:t>
      </w:r>
    </w:p>
    <w:p w14:paraId="6E69E9D7" w14:textId="7777777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3</w:t>
      </w:r>
      <w:r w:rsidRPr="0080294C">
        <w:rPr>
          <w:rFonts w:ascii="Arial" w:eastAsia="ＭＳ Ｐゴシック" w:hAnsi="Arial" w:cs="Arial"/>
          <w:b/>
          <w:bCs/>
          <w:color w:val="333333"/>
          <w:kern w:val="0"/>
          <w:sz w:val="24"/>
          <w14:ligatures w14:val="none"/>
        </w:rPr>
        <w:t>）千葉県の商業の位置（表</w:t>
      </w:r>
      <w:r w:rsidRPr="0080294C">
        <w:rPr>
          <w:rFonts w:ascii="Arial" w:eastAsia="ＭＳ Ｐゴシック" w:hAnsi="Arial" w:cs="Arial"/>
          <w:b/>
          <w:bCs/>
          <w:color w:val="333333"/>
          <w:kern w:val="0"/>
          <w:sz w:val="24"/>
          <w14:ligatures w14:val="none"/>
        </w:rPr>
        <w:t>3</w:t>
      </w:r>
      <w:r w:rsidRPr="0080294C">
        <w:rPr>
          <w:rFonts w:ascii="Arial" w:eastAsia="ＭＳ Ｐゴシック" w:hAnsi="Arial" w:cs="Arial"/>
          <w:b/>
          <w:bCs/>
          <w:color w:val="333333"/>
          <w:kern w:val="0"/>
          <w:sz w:val="24"/>
          <w14:ligatures w14:val="none"/>
        </w:rPr>
        <w:t>）</w:t>
      </w:r>
    </w:p>
    <w:p w14:paraId="703CC8ED" w14:textId="0A8A9E06"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全国における千葉県の商業の位置を見ると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商店数は第</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位（構成比</w:t>
      </w:r>
      <w:r w:rsidRPr="0080294C">
        <w:rPr>
          <w:rFonts w:ascii="Arial" w:eastAsia="ＭＳ Ｐゴシック" w:hAnsi="Arial" w:cs="Arial"/>
          <w:color w:val="333333"/>
          <w:kern w:val="0"/>
          <w:sz w:val="24"/>
          <w14:ligatures w14:val="none"/>
        </w:rPr>
        <w:t>3.2</w:t>
      </w:r>
      <w:r w:rsidRPr="0080294C">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従業者数は第</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位（同</w:t>
      </w:r>
      <w:r w:rsidRPr="0080294C">
        <w:rPr>
          <w:rFonts w:ascii="Arial" w:eastAsia="ＭＳ Ｐゴシック" w:hAnsi="Arial" w:cs="Arial"/>
          <w:color w:val="333333"/>
          <w:kern w:val="0"/>
          <w:sz w:val="24"/>
          <w14:ligatures w14:val="none"/>
        </w:rPr>
        <w:t>3.4</w:t>
      </w:r>
      <w:r w:rsidRPr="0080294C">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販売額は第</w:t>
      </w:r>
      <w:r w:rsidRPr="0080294C">
        <w:rPr>
          <w:rFonts w:ascii="Arial" w:eastAsia="ＭＳ Ｐゴシック" w:hAnsi="Arial" w:cs="Arial"/>
          <w:color w:val="333333"/>
          <w:kern w:val="0"/>
          <w:sz w:val="24"/>
          <w14:ligatures w14:val="none"/>
        </w:rPr>
        <w:t>10</w:t>
      </w:r>
      <w:r w:rsidRPr="0080294C">
        <w:rPr>
          <w:rFonts w:ascii="Arial" w:eastAsia="ＭＳ Ｐゴシック" w:hAnsi="Arial" w:cs="Arial"/>
          <w:color w:val="333333"/>
          <w:kern w:val="0"/>
          <w:sz w:val="24"/>
          <w14:ligatures w14:val="none"/>
        </w:rPr>
        <w:t>位（同</w:t>
      </w:r>
      <w:r w:rsidRPr="0080294C">
        <w:rPr>
          <w:rFonts w:ascii="Arial" w:eastAsia="ＭＳ Ｐゴシック" w:hAnsi="Arial" w:cs="Arial"/>
          <w:color w:val="333333"/>
          <w:kern w:val="0"/>
          <w:sz w:val="24"/>
          <w14:ligatures w14:val="none"/>
        </w:rPr>
        <w:t>2.1</w:t>
      </w:r>
      <w:r w:rsidRPr="0080294C">
        <w:rPr>
          <w:rFonts w:ascii="Arial" w:eastAsia="ＭＳ Ｐゴシック" w:hAnsi="Arial" w:cs="Arial"/>
          <w:color w:val="333333"/>
          <w:kern w:val="0"/>
          <w:sz w:val="24"/>
          <w14:ligatures w14:val="none"/>
        </w:rPr>
        <w:t>％）であった。</w:t>
      </w:r>
    </w:p>
    <w:p w14:paraId="63250096" w14:textId="2F95492A" w:rsidR="0080294C" w:rsidRPr="0080294C" w:rsidRDefault="0080294C" w:rsidP="00AA261A">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これを卸売業と小売業の別にみると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卸売業の商店数は第</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位（構成比</w:t>
      </w:r>
      <w:r w:rsidRPr="0080294C">
        <w:rPr>
          <w:rFonts w:ascii="Arial" w:eastAsia="ＭＳ Ｐゴシック" w:hAnsi="Arial" w:cs="Arial"/>
          <w:color w:val="333333"/>
          <w:kern w:val="0"/>
          <w:sz w:val="24"/>
          <w14:ligatures w14:val="none"/>
        </w:rPr>
        <w:t>2.6</w:t>
      </w:r>
      <w:r w:rsidRPr="0080294C">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従業者数は第</w:t>
      </w:r>
      <w:r w:rsidRPr="0080294C">
        <w:rPr>
          <w:rFonts w:ascii="Arial" w:eastAsia="ＭＳ Ｐゴシック" w:hAnsi="Arial" w:cs="Arial"/>
          <w:color w:val="333333"/>
          <w:kern w:val="0"/>
          <w:sz w:val="24"/>
          <w14:ligatures w14:val="none"/>
        </w:rPr>
        <w:t>11</w:t>
      </w:r>
      <w:r w:rsidRPr="0080294C">
        <w:rPr>
          <w:rFonts w:ascii="Arial" w:eastAsia="ＭＳ Ｐゴシック" w:hAnsi="Arial" w:cs="Arial"/>
          <w:color w:val="333333"/>
          <w:kern w:val="0"/>
          <w:sz w:val="24"/>
          <w14:ligatures w14:val="none"/>
        </w:rPr>
        <w:t>位（同</w:t>
      </w:r>
      <w:r w:rsidRPr="0080294C">
        <w:rPr>
          <w:rFonts w:ascii="Arial" w:eastAsia="ＭＳ Ｐゴシック" w:hAnsi="Arial" w:cs="Arial"/>
          <w:color w:val="333333"/>
          <w:kern w:val="0"/>
          <w:sz w:val="24"/>
          <w14:ligatures w14:val="none"/>
        </w:rPr>
        <w:t>2.2</w:t>
      </w:r>
      <w:r w:rsidRPr="0080294C">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販売額は第</w:t>
      </w:r>
      <w:r w:rsidRPr="0080294C">
        <w:rPr>
          <w:rFonts w:ascii="Arial" w:eastAsia="ＭＳ Ｐゴシック" w:hAnsi="Arial" w:cs="Arial"/>
          <w:color w:val="333333"/>
          <w:kern w:val="0"/>
          <w:sz w:val="24"/>
          <w14:ligatures w14:val="none"/>
        </w:rPr>
        <w:t>12</w:t>
      </w:r>
      <w:r w:rsidRPr="0080294C">
        <w:rPr>
          <w:rFonts w:ascii="Arial" w:eastAsia="ＭＳ Ｐゴシック" w:hAnsi="Arial" w:cs="Arial"/>
          <w:color w:val="333333"/>
          <w:kern w:val="0"/>
          <w:sz w:val="24"/>
          <w14:ligatures w14:val="none"/>
        </w:rPr>
        <w:t>位（同</w:t>
      </w:r>
      <w:r w:rsidRPr="0080294C">
        <w:rPr>
          <w:rFonts w:ascii="Arial" w:eastAsia="ＭＳ Ｐゴシック" w:hAnsi="Arial" w:cs="Arial"/>
          <w:color w:val="333333"/>
          <w:kern w:val="0"/>
          <w:sz w:val="24"/>
          <w14:ligatures w14:val="none"/>
        </w:rPr>
        <w:t>1.5</w:t>
      </w:r>
      <w:r w:rsidRPr="0080294C">
        <w:rPr>
          <w:rFonts w:ascii="Arial" w:eastAsia="ＭＳ Ｐゴシック" w:hAnsi="Arial" w:cs="Arial"/>
          <w:color w:val="333333"/>
          <w:kern w:val="0"/>
          <w:sz w:val="24"/>
          <w14:ligatures w14:val="none"/>
        </w:rPr>
        <w:t>％）であり</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小売業の商店数は第</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位（同</w:t>
      </w:r>
      <w:r w:rsidRPr="0080294C">
        <w:rPr>
          <w:rFonts w:ascii="Arial" w:eastAsia="ＭＳ Ｐゴシック" w:hAnsi="Arial" w:cs="Arial"/>
          <w:color w:val="333333"/>
          <w:kern w:val="0"/>
          <w:sz w:val="24"/>
          <w14:ligatures w14:val="none"/>
        </w:rPr>
        <w:t>3.4</w:t>
      </w:r>
      <w:r w:rsidRPr="0080294C">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従業者数は第</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位（同</w:t>
      </w:r>
      <w:r w:rsidRPr="0080294C">
        <w:rPr>
          <w:rFonts w:ascii="Arial" w:eastAsia="ＭＳ Ｐゴシック" w:hAnsi="Arial" w:cs="Arial"/>
          <w:color w:val="333333"/>
          <w:kern w:val="0"/>
          <w:sz w:val="24"/>
          <w14:ligatures w14:val="none"/>
        </w:rPr>
        <w:t>4.1</w:t>
      </w:r>
      <w:r w:rsidRPr="0080294C">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販売額は第</w:t>
      </w:r>
      <w:r w:rsidRPr="0080294C">
        <w:rPr>
          <w:rFonts w:ascii="Arial" w:eastAsia="ＭＳ Ｐゴシック" w:hAnsi="Arial" w:cs="Arial"/>
          <w:color w:val="333333"/>
          <w:kern w:val="0"/>
          <w:sz w:val="24"/>
          <w14:ligatures w14:val="none"/>
        </w:rPr>
        <w:t>8</w:t>
      </w:r>
      <w:r w:rsidRPr="0080294C">
        <w:rPr>
          <w:rFonts w:ascii="Arial" w:eastAsia="ＭＳ Ｐゴシック" w:hAnsi="Arial" w:cs="Arial"/>
          <w:color w:val="333333"/>
          <w:kern w:val="0"/>
          <w:sz w:val="24"/>
          <w14:ligatures w14:val="none"/>
        </w:rPr>
        <w:t>位（同</w:t>
      </w:r>
      <w:r w:rsidRPr="0080294C">
        <w:rPr>
          <w:rFonts w:ascii="Arial" w:eastAsia="ＭＳ Ｐゴシック" w:hAnsi="Arial" w:cs="Arial"/>
          <w:color w:val="333333"/>
          <w:kern w:val="0"/>
          <w:sz w:val="24"/>
          <w14:ligatures w14:val="none"/>
        </w:rPr>
        <w:t>4.1</w:t>
      </w:r>
      <w:r w:rsidRPr="0080294C">
        <w:rPr>
          <w:rFonts w:ascii="Arial" w:eastAsia="ＭＳ Ｐゴシック" w:hAnsi="Arial" w:cs="Arial"/>
          <w:color w:val="333333"/>
          <w:kern w:val="0"/>
          <w:sz w:val="24"/>
          <w14:ligatures w14:val="none"/>
        </w:rPr>
        <w:t>％）であった。</w:t>
      </w:r>
    </w:p>
    <w:p w14:paraId="31465100" w14:textId="77777777" w:rsidR="00D50EF1" w:rsidRDefault="00D50EF1">
      <w:pPr>
        <w:rPr>
          <w:rFonts w:ascii="Arial" w:eastAsia="ＭＳ Ｐゴシック" w:hAnsi="Arial" w:cs="Arial"/>
          <w:b/>
          <w:bCs/>
          <w:color w:val="333333"/>
          <w:kern w:val="0"/>
          <w:sz w:val="28"/>
          <w:szCs w:val="28"/>
          <w14:ligatures w14:val="none"/>
        </w:rPr>
      </w:pPr>
      <w:r>
        <w:rPr>
          <w:rFonts w:ascii="Arial" w:eastAsia="ＭＳ Ｐゴシック" w:hAnsi="Arial" w:cs="Arial"/>
          <w:b/>
          <w:bCs/>
          <w:color w:val="333333"/>
          <w:kern w:val="0"/>
          <w:sz w:val="28"/>
          <w:szCs w:val="28"/>
          <w14:ligatures w14:val="none"/>
        </w:rPr>
        <w:br w:type="page"/>
      </w:r>
    </w:p>
    <w:p w14:paraId="1D9458C1" w14:textId="7BDEE6B9" w:rsidR="0080294C" w:rsidRPr="0080294C" w:rsidRDefault="0080294C" w:rsidP="00AA261A">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0294C">
        <w:rPr>
          <w:rFonts w:ascii="Arial" w:eastAsia="ＭＳ Ｐゴシック" w:hAnsi="Arial" w:cs="Arial"/>
          <w:b/>
          <w:bCs/>
          <w:color w:val="333333"/>
          <w:kern w:val="0"/>
          <w:sz w:val="28"/>
          <w:szCs w:val="28"/>
          <w14:ligatures w14:val="none"/>
        </w:rPr>
        <w:lastRenderedPageBreak/>
        <w:t> 2</w:t>
      </w:r>
      <w:r w:rsidRPr="0080294C">
        <w:rPr>
          <w:rFonts w:ascii="Arial" w:eastAsia="ＭＳ Ｐゴシック" w:hAnsi="Arial" w:cs="Arial"/>
          <w:b/>
          <w:bCs/>
          <w:color w:val="333333"/>
          <w:kern w:val="0"/>
          <w:sz w:val="28"/>
          <w:szCs w:val="28"/>
          <w14:ligatures w14:val="none"/>
        </w:rPr>
        <w:t>卸売業の状況</w:t>
      </w:r>
    </w:p>
    <w:p w14:paraId="5F1DAAEB" w14:textId="015D712F"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 </w:t>
      </w:r>
      <w:r w:rsidRPr="0080294C">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）商店数（参考表第</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図</w:t>
      </w:r>
      <w:r w:rsidRPr="0080294C">
        <w:rPr>
          <w:rFonts w:ascii="Arial" w:eastAsia="ＭＳ Ｐゴシック" w:hAnsi="Arial" w:cs="Arial"/>
          <w:b/>
          <w:bCs/>
          <w:color w:val="333333"/>
          <w:kern w:val="0"/>
          <w:sz w:val="24"/>
          <w14:ligatures w14:val="none"/>
        </w:rPr>
        <w:t>2</w:t>
      </w:r>
      <w:r w:rsidRPr="0080294C">
        <w:rPr>
          <w:rFonts w:ascii="Arial" w:eastAsia="ＭＳ Ｐゴシック" w:hAnsi="Arial" w:cs="Arial"/>
          <w:b/>
          <w:bCs/>
          <w:color w:val="333333"/>
          <w:kern w:val="0"/>
          <w:sz w:val="24"/>
          <w14:ligatures w14:val="none"/>
        </w:rPr>
        <w:t>）</w:t>
      </w:r>
    </w:p>
    <w:p w14:paraId="1032EC2A" w14:textId="3EBCA158"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卸売業の商店数は</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977</w:t>
      </w:r>
      <w:r w:rsidRPr="0080294C">
        <w:rPr>
          <w:rFonts w:ascii="Arial" w:eastAsia="ＭＳ Ｐゴシック" w:hAnsi="Arial" w:cs="Arial"/>
          <w:color w:val="333333"/>
          <w:kern w:val="0"/>
          <w:sz w:val="24"/>
          <w14:ligatures w14:val="none"/>
        </w:rPr>
        <w:t>店で</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前回と比べると</w:t>
      </w:r>
      <w:r w:rsidRPr="0080294C">
        <w:rPr>
          <w:rFonts w:ascii="Arial" w:eastAsia="ＭＳ Ｐゴシック" w:hAnsi="Arial" w:cs="Arial"/>
          <w:color w:val="333333"/>
          <w:kern w:val="0"/>
          <w:sz w:val="24"/>
          <w14:ligatures w14:val="none"/>
        </w:rPr>
        <w:t>6.1</w:t>
      </w:r>
      <w:r w:rsidRPr="0080294C">
        <w:rPr>
          <w:rFonts w:ascii="Arial" w:eastAsia="ＭＳ Ｐゴシック" w:hAnsi="Arial" w:cs="Arial"/>
          <w:color w:val="333333"/>
          <w:kern w:val="0"/>
          <w:sz w:val="24"/>
          <w14:ligatures w14:val="none"/>
        </w:rPr>
        <w:t>％の減少となった。</w:t>
      </w:r>
    </w:p>
    <w:p w14:paraId="0C9AC53A" w14:textId="6B84E35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これを産業分類別にみると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建築材料卸売業が</w:t>
      </w:r>
      <w:r w:rsidRPr="0080294C">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790</w:t>
      </w:r>
      <w:r w:rsidRPr="0080294C">
        <w:rPr>
          <w:rFonts w:ascii="Arial" w:eastAsia="ＭＳ Ｐゴシック" w:hAnsi="Arial" w:cs="Arial"/>
          <w:color w:val="333333"/>
          <w:kern w:val="0"/>
          <w:sz w:val="24"/>
          <w14:ligatures w14:val="none"/>
        </w:rPr>
        <w:t>店と最も多く</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以下</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農畜産物・水産物卸売業</w:t>
      </w:r>
      <w:r w:rsidRPr="0080294C">
        <w:rPr>
          <w:rFonts w:ascii="Arial" w:eastAsia="ＭＳ Ｐゴシック" w:hAnsi="Arial" w:cs="Arial"/>
          <w:color w:val="333333"/>
          <w:kern w:val="0"/>
          <w:sz w:val="24"/>
          <w14:ligatures w14:val="none"/>
        </w:rPr>
        <w:t>1</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709</w:t>
      </w:r>
      <w:r w:rsidRPr="0080294C">
        <w:rPr>
          <w:rFonts w:ascii="Arial" w:eastAsia="ＭＳ Ｐゴシック" w:hAnsi="Arial" w:cs="Arial"/>
          <w:color w:val="333333"/>
          <w:kern w:val="0"/>
          <w:sz w:val="24"/>
          <w14:ligatures w14:val="none"/>
        </w:rPr>
        <w:t>店</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食料・飲料卸売業</w:t>
      </w:r>
      <w:r w:rsidRPr="0080294C">
        <w:rPr>
          <w:rFonts w:ascii="Arial" w:eastAsia="ＭＳ Ｐゴシック" w:hAnsi="Arial" w:cs="Arial"/>
          <w:color w:val="333333"/>
          <w:kern w:val="0"/>
          <w:sz w:val="24"/>
          <w14:ligatures w14:val="none"/>
        </w:rPr>
        <w:t>1</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443</w:t>
      </w:r>
      <w:r w:rsidRPr="0080294C">
        <w:rPr>
          <w:rFonts w:ascii="Arial" w:eastAsia="ＭＳ Ｐゴシック" w:hAnsi="Arial" w:cs="Arial"/>
          <w:color w:val="333333"/>
          <w:kern w:val="0"/>
          <w:sz w:val="24"/>
          <w14:ligatures w14:val="none"/>
        </w:rPr>
        <w:t>店の順で</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この</w:t>
      </w:r>
      <w:r w:rsidRPr="0080294C">
        <w:rPr>
          <w:rFonts w:ascii="Arial" w:eastAsia="ＭＳ Ｐゴシック" w:hAnsi="Arial" w:cs="Arial"/>
          <w:color w:val="333333"/>
          <w:kern w:val="0"/>
          <w:sz w:val="24"/>
          <w14:ligatures w14:val="none"/>
        </w:rPr>
        <w:t>3</w:t>
      </w:r>
      <w:r w:rsidRPr="0080294C">
        <w:rPr>
          <w:rFonts w:ascii="Arial" w:eastAsia="ＭＳ Ｐゴシック" w:hAnsi="Arial" w:cs="Arial"/>
          <w:color w:val="333333"/>
          <w:kern w:val="0"/>
          <w:sz w:val="24"/>
          <w14:ligatures w14:val="none"/>
        </w:rPr>
        <w:t>業種で卸売業全体の</w:t>
      </w:r>
      <w:r w:rsidRPr="0080294C">
        <w:rPr>
          <w:rFonts w:ascii="Arial" w:eastAsia="ＭＳ Ｐゴシック" w:hAnsi="Arial" w:cs="Arial"/>
          <w:color w:val="333333"/>
          <w:kern w:val="0"/>
          <w:sz w:val="24"/>
          <w14:ligatures w14:val="none"/>
        </w:rPr>
        <w:t>45.0</w:t>
      </w:r>
      <w:r w:rsidRPr="0080294C">
        <w:rPr>
          <w:rFonts w:ascii="Arial" w:eastAsia="ＭＳ Ｐゴシック" w:hAnsi="Arial" w:cs="Arial"/>
          <w:color w:val="333333"/>
          <w:kern w:val="0"/>
          <w:sz w:val="24"/>
          <w14:ligatures w14:val="none"/>
        </w:rPr>
        <w:t>％を占めている。</w:t>
      </w:r>
    </w:p>
    <w:p w14:paraId="288CFDDD" w14:textId="6D8CC605"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図</w:t>
      </w:r>
      <w:r w:rsidRPr="0080294C">
        <w:rPr>
          <w:rFonts w:ascii="Arial" w:eastAsia="ＭＳ Ｐゴシック" w:hAnsi="Arial" w:cs="Arial"/>
          <w:color w:val="333333"/>
          <w:kern w:val="0"/>
          <w:sz w:val="24"/>
          <w14:ligatures w14:val="none"/>
        </w:rPr>
        <w:t>2</w:t>
      </w:r>
      <w:r w:rsidR="00AA261A">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卸売業商店数の産業小分類別構成比</w:t>
      </w:r>
    </w:p>
    <w:p w14:paraId="43F3DF2D" w14:textId="7777777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noProof/>
          <w:color w:val="333333"/>
          <w:kern w:val="0"/>
          <w:sz w:val="24"/>
          <w14:ligatures w14:val="none"/>
        </w:rPr>
        <w:drawing>
          <wp:inline distT="0" distB="0" distL="0" distR="0" wp14:anchorId="786EB5C5" wp14:editId="4A4032EA">
            <wp:extent cx="3143250" cy="2667000"/>
            <wp:effectExtent l="0" t="0" r="0" b="0"/>
            <wp:docPr id="2" name="図 7" descr="卸売業商店数の産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卸売業商店数の産業分類別構成比"/>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3250" cy="2667000"/>
                    </a:xfrm>
                    <a:prstGeom prst="rect">
                      <a:avLst/>
                    </a:prstGeom>
                    <a:noFill/>
                    <a:ln>
                      <a:noFill/>
                    </a:ln>
                  </pic:spPr>
                </pic:pic>
              </a:graphicData>
            </a:graphic>
          </wp:inline>
        </w:drawing>
      </w:r>
    </w:p>
    <w:p w14:paraId="17DFBE62" w14:textId="77777777" w:rsidR="00D50EF1" w:rsidRDefault="00D50EF1" w:rsidP="00D50EF1">
      <w:pPr>
        <w:shd w:val="clear" w:color="auto" w:fill="FFFFFF"/>
        <w:spacing w:after="192" w:line="240" w:lineRule="auto"/>
        <w:jc w:val="left"/>
        <w:rPr>
          <w:rFonts w:ascii="Arial" w:eastAsia="ＭＳ Ｐゴシック" w:hAnsi="Arial" w:cs="Arial"/>
          <w:b/>
          <w:bCs/>
          <w:color w:val="333333"/>
          <w:kern w:val="0"/>
          <w:sz w:val="24"/>
          <w14:ligatures w14:val="none"/>
        </w:rPr>
      </w:pPr>
    </w:p>
    <w:p w14:paraId="7DC59DA8" w14:textId="78D17E1B" w:rsidR="0080294C" w:rsidRPr="0080294C" w:rsidRDefault="0080294C" w:rsidP="00D50EF1">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2</w:t>
      </w:r>
      <w:r w:rsidRPr="0080294C">
        <w:rPr>
          <w:rFonts w:ascii="Arial" w:eastAsia="ＭＳ Ｐゴシック" w:hAnsi="Arial" w:cs="Arial"/>
          <w:b/>
          <w:bCs/>
          <w:color w:val="333333"/>
          <w:kern w:val="0"/>
          <w:sz w:val="24"/>
          <w14:ligatures w14:val="none"/>
        </w:rPr>
        <w:t>）従業者数（参考表第</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図</w:t>
      </w:r>
      <w:r w:rsidRPr="0080294C">
        <w:rPr>
          <w:rFonts w:ascii="Arial" w:eastAsia="ＭＳ Ｐゴシック" w:hAnsi="Arial" w:cs="Arial"/>
          <w:b/>
          <w:bCs/>
          <w:color w:val="333333"/>
          <w:kern w:val="0"/>
          <w:sz w:val="24"/>
          <w14:ligatures w14:val="none"/>
        </w:rPr>
        <w:t>3</w:t>
      </w:r>
      <w:r w:rsidRPr="0080294C">
        <w:rPr>
          <w:rFonts w:ascii="Arial" w:eastAsia="ＭＳ Ｐゴシック" w:hAnsi="Arial" w:cs="Arial"/>
          <w:b/>
          <w:bCs/>
          <w:color w:val="333333"/>
          <w:kern w:val="0"/>
          <w:sz w:val="24"/>
          <w14:ligatures w14:val="none"/>
        </w:rPr>
        <w:t>）</w:t>
      </w:r>
    </w:p>
    <w:p w14:paraId="213E2DD8" w14:textId="5820E7CD"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卸売業の従業者数は</w:t>
      </w:r>
      <w:r w:rsidRPr="0080294C">
        <w:rPr>
          <w:rFonts w:ascii="Arial" w:eastAsia="ＭＳ Ｐゴシック" w:hAnsi="Arial" w:cs="Arial"/>
          <w:color w:val="333333"/>
          <w:kern w:val="0"/>
          <w:sz w:val="24"/>
          <w14:ligatures w14:val="none"/>
        </w:rPr>
        <w:t>10</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85</w:t>
      </w:r>
      <w:r w:rsidRPr="0080294C">
        <w:rPr>
          <w:rFonts w:ascii="Arial" w:eastAsia="ＭＳ Ｐゴシック" w:hAnsi="Arial" w:cs="Arial"/>
          <w:color w:val="333333"/>
          <w:kern w:val="0"/>
          <w:sz w:val="24"/>
          <w14:ligatures w14:val="none"/>
        </w:rPr>
        <w:t>人で</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前回と比べると</w:t>
      </w:r>
      <w:r w:rsidRPr="0080294C">
        <w:rPr>
          <w:rFonts w:ascii="Arial" w:eastAsia="ＭＳ Ｐゴシック" w:hAnsi="Arial" w:cs="Arial"/>
          <w:color w:val="333333"/>
          <w:kern w:val="0"/>
          <w:sz w:val="24"/>
          <w14:ligatures w14:val="none"/>
        </w:rPr>
        <w:t>7.5</w:t>
      </w:r>
      <w:r w:rsidRPr="0080294C">
        <w:rPr>
          <w:rFonts w:ascii="Arial" w:eastAsia="ＭＳ Ｐゴシック" w:hAnsi="Arial" w:cs="Arial"/>
          <w:color w:val="333333"/>
          <w:kern w:val="0"/>
          <w:sz w:val="24"/>
          <w14:ligatures w14:val="none"/>
        </w:rPr>
        <w:t>％の減少となった。</w:t>
      </w:r>
    </w:p>
    <w:p w14:paraId="69717C07" w14:textId="38410E46"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これを産業分類別にみると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農畜産物・水産物卸売業が</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6</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735</w:t>
      </w:r>
      <w:r w:rsidRPr="0080294C">
        <w:rPr>
          <w:rFonts w:ascii="Arial" w:eastAsia="ＭＳ Ｐゴシック" w:hAnsi="Arial" w:cs="Arial"/>
          <w:color w:val="333333"/>
          <w:kern w:val="0"/>
          <w:sz w:val="24"/>
          <w14:ligatures w14:val="none"/>
        </w:rPr>
        <w:t>人と最も多く</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以下</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食料・飲料卸売業</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5</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821</w:t>
      </w:r>
      <w:r w:rsidRPr="0080294C">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建築材料卸売業</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2</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481</w:t>
      </w:r>
      <w:r w:rsidRPr="0080294C">
        <w:rPr>
          <w:rFonts w:ascii="Arial" w:eastAsia="ＭＳ Ｐゴシック" w:hAnsi="Arial" w:cs="Arial"/>
          <w:color w:val="333333"/>
          <w:kern w:val="0"/>
          <w:sz w:val="24"/>
          <w14:ligatures w14:val="none"/>
        </w:rPr>
        <w:t>人の順で</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この</w:t>
      </w:r>
      <w:r w:rsidRPr="0080294C">
        <w:rPr>
          <w:rFonts w:ascii="Arial" w:eastAsia="ＭＳ Ｐゴシック" w:hAnsi="Arial" w:cs="Arial"/>
          <w:color w:val="333333"/>
          <w:kern w:val="0"/>
          <w:sz w:val="24"/>
          <w14:ligatures w14:val="none"/>
        </w:rPr>
        <w:t>3</w:t>
      </w:r>
      <w:r w:rsidRPr="0080294C">
        <w:rPr>
          <w:rFonts w:ascii="Arial" w:eastAsia="ＭＳ Ｐゴシック" w:hAnsi="Arial" w:cs="Arial"/>
          <w:color w:val="333333"/>
          <w:kern w:val="0"/>
          <w:sz w:val="24"/>
          <w14:ligatures w14:val="none"/>
        </w:rPr>
        <w:t>業種で卸売業全体の</w:t>
      </w:r>
      <w:r w:rsidRPr="0080294C">
        <w:rPr>
          <w:rFonts w:ascii="Arial" w:eastAsia="ＭＳ Ｐゴシック" w:hAnsi="Arial" w:cs="Arial"/>
          <w:color w:val="333333"/>
          <w:kern w:val="0"/>
          <w:sz w:val="24"/>
          <w14:ligatures w14:val="none"/>
        </w:rPr>
        <w:t>45.0</w:t>
      </w:r>
      <w:r w:rsidRPr="0080294C">
        <w:rPr>
          <w:rFonts w:ascii="Arial" w:eastAsia="ＭＳ Ｐゴシック" w:hAnsi="Arial" w:cs="Arial"/>
          <w:color w:val="333333"/>
          <w:kern w:val="0"/>
          <w:sz w:val="24"/>
          <w14:ligatures w14:val="none"/>
        </w:rPr>
        <w:t>％を占めている。</w:t>
      </w:r>
    </w:p>
    <w:p w14:paraId="1B5B2017" w14:textId="77777777" w:rsidR="00D50EF1" w:rsidRDefault="00D50EF1">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41AFFA1A" w14:textId="57D4D779"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lastRenderedPageBreak/>
        <w:t>図</w:t>
      </w:r>
      <w:r w:rsidRPr="0080294C">
        <w:rPr>
          <w:rFonts w:ascii="Arial" w:eastAsia="ＭＳ Ｐゴシック" w:hAnsi="Arial" w:cs="Arial"/>
          <w:color w:val="333333"/>
          <w:kern w:val="0"/>
          <w:sz w:val="24"/>
          <w14:ligatures w14:val="none"/>
        </w:rPr>
        <w:t>3</w:t>
      </w:r>
      <w:r w:rsidR="00AA261A">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卸売業従業者数の産業小分類別構成比</w:t>
      </w:r>
    </w:p>
    <w:p w14:paraId="171A7DF5" w14:textId="77777777" w:rsid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noProof/>
          <w:color w:val="333333"/>
          <w:kern w:val="0"/>
          <w:sz w:val="24"/>
          <w14:ligatures w14:val="none"/>
        </w:rPr>
        <w:drawing>
          <wp:inline distT="0" distB="0" distL="0" distR="0" wp14:anchorId="1BEE07A9" wp14:editId="15A8B145">
            <wp:extent cx="3143250" cy="2667000"/>
            <wp:effectExtent l="0" t="0" r="0" b="0"/>
            <wp:docPr id="3" name="図 6" descr="卸売業従業者数の産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卸売業従業者数の産業分類別構成比"/>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3250" cy="2667000"/>
                    </a:xfrm>
                    <a:prstGeom prst="rect">
                      <a:avLst/>
                    </a:prstGeom>
                    <a:noFill/>
                    <a:ln>
                      <a:noFill/>
                    </a:ln>
                  </pic:spPr>
                </pic:pic>
              </a:graphicData>
            </a:graphic>
          </wp:inline>
        </w:drawing>
      </w:r>
    </w:p>
    <w:p w14:paraId="0F4D591E" w14:textId="77777777" w:rsidR="00D50EF1" w:rsidRPr="0080294C" w:rsidRDefault="00D50EF1" w:rsidP="0080294C">
      <w:pPr>
        <w:shd w:val="clear" w:color="auto" w:fill="FFFFFF"/>
        <w:spacing w:after="192" w:line="240" w:lineRule="auto"/>
        <w:jc w:val="left"/>
        <w:rPr>
          <w:rFonts w:ascii="Arial" w:eastAsia="ＭＳ Ｐゴシック" w:hAnsi="Arial" w:cs="Arial"/>
          <w:color w:val="333333"/>
          <w:kern w:val="0"/>
          <w:sz w:val="24"/>
          <w14:ligatures w14:val="none"/>
        </w:rPr>
      </w:pPr>
    </w:p>
    <w:p w14:paraId="6E5ED08E" w14:textId="216A65A3"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3</w:t>
      </w:r>
      <w:r w:rsidRPr="0080294C">
        <w:rPr>
          <w:rFonts w:ascii="Arial" w:eastAsia="ＭＳ Ｐゴシック" w:hAnsi="Arial" w:cs="Arial"/>
          <w:b/>
          <w:bCs/>
          <w:color w:val="333333"/>
          <w:kern w:val="0"/>
          <w:sz w:val="24"/>
          <w14:ligatures w14:val="none"/>
        </w:rPr>
        <w:t>）年間商品販売額（参考表第</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図</w:t>
      </w:r>
      <w:r w:rsidRPr="0080294C">
        <w:rPr>
          <w:rFonts w:ascii="Arial" w:eastAsia="ＭＳ Ｐゴシック" w:hAnsi="Arial" w:cs="Arial"/>
          <w:b/>
          <w:bCs/>
          <w:color w:val="333333"/>
          <w:kern w:val="0"/>
          <w:sz w:val="24"/>
          <w14:ligatures w14:val="none"/>
        </w:rPr>
        <w:t>4</w:t>
      </w:r>
      <w:r w:rsidRPr="0080294C">
        <w:rPr>
          <w:rFonts w:ascii="Arial" w:eastAsia="ＭＳ Ｐゴシック" w:hAnsi="Arial" w:cs="Arial"/>
          <w:b/>
          <w:bCs/>
          <w:color w:val="333333"/>
          <w:kern w:val="0"/>
          <w:sz w:val="24"/>
          <w14:ligatures w14:val="none"/>
        </w:rPr>
        <w:t>）</w:t>
      </w:r>
    </w:p>
    <w:p w14:paraId="4673CC66" w14:textId="0A118DD8"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卸売業の販売額は</w:t>
      </w:r>
      <w:r w:rsidRPr="0080294C">
        <w:rPr>
          <w:rFonts w:ascii="Arial" w:eastAsia="ＭＳ Ｐゴシック" w:hAnsi="Arial" w:cs="Arial"/>
          <w:color w:val="333333"/>
          <w:kern w:val="0"/>
          <w:sz w:val="24"/>
          <w14:ligatures w14:val="none"/>
        </w:rPr>
        <w:t>7</w:t>
      </w:r>
      <w:r w:rsidRPr="0080294C">
        <w:rPr>
          <w:rFonts w:ascii="Arial" w:eastAsia="ＭＳ Ｐゴシック" w:hAnsi="Arial" w:cs="Arial"/>
          <w:color w:val="333333"/>
          <w:kern w:val="0"/>
          <w:sz w:val="24"/>
          <w14:ligatures w14:val="none"/>
        </w:rPr>
        <w:t>兆</w:t>
      </w:r>
      <w:r w:rsidRPr="0080294C">
        <w:rPr>
          <w:rFonts w:ascii="Arial" w:eastAsia="ＭＳ Ｐゴシック" w:hAnsi="Arial" w:cs="Arial"/>
          <w:color w:val="333333"/>
          <w:kern w:val="0"/>
          <w:sz w:val="24"/>
          <w14:ligatures w14:val="none"/>
        </w:rPr>
        <w:t>5</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204</w:t>
      </w:r>
      <w:r w:rsidRPr="0080294C">
        <w:rPr>
          <w:rFonts w:ascii="Arial" w:eastAsia="ＭＳ Ｐゴシック" w:hAnsi="Arial" w:cs="Arial"/>
          <w:color w:val="333333"/>
          <w:kern w:val="0"/>
          <w:sz w:val="24"/>
          <w14:ligatures w14:val="none"/>
        </w:rPr>
        <w:t>億円で</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前回と比べると</w:t>
      </w:r>
      <w:r w:rsidRPr="0080294C">
        <w:rPr>
          <w:rFonts w:ascii="Arial" w:eastAsia="ＭＳ Ｐゴシック" w:hAnsi="Arial" w:cs="Arial"/>
          <w:color w:val="333333"/>
          <w:kern w:val="0"/>
          <w:sz w:val="24"/>
          <w14:ligatures w14:val="none"/>
        </w:rPr>
        <w:t>15.9</w:t>
      </w:r>
      <w:r w:rsidRPr="0080294C">
        <w:rPr>
          <w:rFonts w:ascii="Arial" w:eastAsia="ＭＳ Ｐゴシック" w:hAnsi="Arial" w:cs="Arial"/>
          <w:color w:val="333333"/>
          <w:kern w:val="0"/>
          <w:sz w:val="24"/>
          <w14:ligatures w14:val="none"/>
        </w:rPr>
        <w:t>％の減少となった。</w:t>
      </w:r>
    </w:p>
    <w:p w14:paraId="05FC3F9B" w14:textId="3920E23E" w:rsidR="00D50EF1"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これを産業分類別にみると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農畜産物・水産物卸売業が</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兆</w:t>
      </w:r>
      <w:r w:rsidRPr="0080294C">
        <w:rPr>
          <w:rFonts w:ascii="Arial" w:eastAsia="ＭＳ Ｐゴシック" w:hAnsi="Arial" w:cs="Arial"/>
          <w:color w:val="333333"/>
          <w:kern w:val="0"/>
          <w:sz w:val="24"/>
          <w14:ligatures w14:val="none"/>
        </w:rPr>
        <w:t>2</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927</w:t>
      </w:r>
      <w:r w:rsidRPr="0080294C">
        <w:rPr>
          <w:rFonts w:ascii="Arial" w:eastAsia="ＭＳ Ｐゴシック" w:hAnsi="Arial" w:cs="Arial"/>
          <w:color w:val="333333"/>
          <w:kern w:val="0"/>
          <w:sz w:val="24"/>
          <w14:ligatures w14:val="none"/>
        </w:rPr>
        <w:t>億円と最も多く</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以下</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食料・飲料卸売業</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兆</w:t>
      </w:r>
      <w:r w:rsidRPr="0080294C">
        <w:rPr>
          <w:rFonts w:ascii="Arial" w:eastAsia="ＭＳ Ｐゴシック" w:hAnsi="Arial" w:cs="Arial"/>
          <w:color w:val="333333"/>
          <w:kern w:val="0"/>
          <w:sz w:val="24"/>
          <w14:ligatures w14:val="none"/>
        </w:rPr>
        <w:t>2</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264</w:t>
      </w:r>
      <w:r w:rsidRPr="0080294C">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建築材料卸売業</w:t>
      </w:r>
      <w:r w:rsidRPr="0080294C">
        <w:rPr>
          <w:rFonts w:ascii="Arial" w:eastAsia="ＭＳ Ｐゴシック" w:hAnsi="Arial" w:cs="Arial"/>
          <w:color w:val="333333"/>
          <w:kern w:val="0"/>
          <w:sz w:val="24"/>
          <w14:ligatures w14:val="none"/>
        </w:rPr>
        <w:t>8</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487</w:t>
      </w:r>
      <w:r w:rsidRPr="0080294C">
        <w:rPr>
          <w:rFonts w:ascii="Arial" w:eastAsia="ＭＳ Ｐゴシック" w:hAnsi="Arial" w:cs="Arial"/>
          <w:color w:val="333333"/>
          <w:kern w:val="0"/>
          <w:sz w:val="24"/>
          <w14:ligatures w14:val="none"/>
        </w:rPr>
        <w:t>億円の順で</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この</w:t>
      </w:r>
      <w:r w:rsidRPr="0080294C">
        <w:rPr>
          <w:rFonts w:ascii="Arial" w:eastAsia="ＭＳ Ｐゴシック" w:hAnsi="Arial" w:cs="Arial"/>
          <w:color w:val="333333"/>
          <w:kern w:val="0"/>
          <w:sz w:val="24"/>
          <w14:ligatures w14:val="none"/>
        </w:rPr>
        <w:t>3</w:t>
      </w:r>
      <w:r w:rsidRPr="0080294C">
        <w:rPr>
          <w:rFonts w:ascii="Arial" w:eastAsia="ＭＳ Ｐゴシック" w:hAnsi="Arial" w:cs="Arial"/>
          <w:color w:val="333333"/>
          <w:kern w:val="0"/>
          <w:sz w:val="24"/>
          <w14:ligatures w14:val="none"/>
        </w:rPr>
        <w:t>業種で卸売業全体の</w:t>
      </w:r>
      <w:r w:rsidRPr="0080294C">
        <w:rPr>
          <w:rFonts w:ascii="Arial" w:eastAsia="ＭＳ Ｐゴシック" w:hAnsi="Arial" w:cs="Arial"/>
          <w:color w:val="333333"/>
          <w:kern w:val="0"/>
          <w:sz w:val="24"/>
          <w14:ligatures w14:val="none"/>
        </w:rPr>
        <w:t>44.8</w:t>
      </w:r>
      <w:r w:rsidRPr="0080294C">
        <w:rPr>
          <w:rFonts w:ascii="Arial" w:eastAsia="ＭＳ Ｐゴシック" w:hAnsi="Arial" w:cs="Arial"/>
          <w:color w:val="333333"/>
          <w:kern w:val="0"/>
          <w:sz w:val="24"/>
          <w14:ligatures w14:val="none"/>
        </w:rPr>
        <w:t>％を占めている。</w:t>
      </w:r>
    </w:p>
    <w:p w14:paraId="25031CF8" w14:textId="25E88010"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図</w:t>
      </w:r>
      <w:r w:rsidRPr="0080294C">
        <w:rPr>
          <w:rFonts w:ascii="Arial" w:eastAsia="ＭＳ Ｐゴシック" w:hAnsi="Arial" w:cs="Arial"/>
          <w:color w:val="333333"/>
          <w:kern w:val="0"/>
          <w:sz w:val="24"/>
          <w14:ligatures w14:val="none"/>
        </w:rPr>
        <w:t>4</w:t>
      </w:r>
      <w:r w:rsidR="00AA261A">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卸売業年間商品販売額の産業小分類別構成比</w:t>
      </w:r>
    </w:p>
    <w:p w14:paraId="139038AB" w14:textId="7BCA4036" w:rsidR="0080294C" w:rsidRPr="0080294C" w:rsidRDefault="0080294C" w:rsidP="00D50EF1">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noProof/>
          <w:color w:val="333333"/>
          <w:kern w:val="0"/>
          <w:sz w:val="24"/>
          <w14:ligatures w14:val="none"/>
        </w:rPr>
        <w:drawing>
          <wp:inline distT="0" distB="0" distL="0" distR="0" wp14:anchorId="03A55380" wp14:editId="78810826">
            <wp:extent cx="3143250" cy="2667000"/>
            <wp:effectExtent l="0" t="0" r="0" b="0"/>
            <wp:docPr id="4" name="図 5" descr="卸売業年間商品販売額の産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卸売業年間商品販売額の産業分類別構成比"/>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0" cy="2667000"/>
                    </a:xfrm>
                    <a:prstGeom prst="rect">
                      <a:avLst/>
                    </a:prstGeom>
                    <a:noFill/>
                    <a:ln>
                      <a:noFill/>
                    </a:ln>
                  </pic:spPr>
                </pic:pic>
              </a:graphicData>
            </a:graphic>
          </wp:inline>
        </w:drawing>
      </w:r>
    </w:p>
    <w:p w14:paraId="22C630BB" w14:textId="77777777" w:rsidR="0080294C" w:rsidRPr="0080294C" w:rsidRDefault="0080294C" w:rsidP="00AA261A">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80294C">
        <w:rPr>
          <w:rFonts w:ascii="Arial" w:eastAsia="ＭＳ Ｐゴシック" w:hAnsi="Arial" w:cs="Arial"/>
          <w:b/>
          <w:bCs/>
          <w:color w:val="333333"/>
          <w:kern w:val="0"/>
          <w:sz w:val="28"/>
          <w:szCs w:val="28"/>
          <w14:ligatures w14:val="none"/>
        </w:rPr>
        <w:lastRenderedPageBreak/>
        <w:t>3</w:t>
      </w:r>
      <w:r w:rsidRPr="0080294C">
        <w:rPr>
          <w:rFonts w:ascii="Arial" w:eastAsia="ＭＳ Ｐゴシック" w:hAnsi="Arial" w:cs="Arial"/>
          <w:b/>
          <w:bCs/>
          <w:color w:val="333333"/>
          <w:kern w:val="0"/>
          <w:sz w:val="28"/>
          <w:szCs w:val="28"/>
          <w14:ligatures w14:val="none"/>
        </w:rPr>
        <w:t>小売業の状況</w:t>
      </w:r>
    </w:p>
    <w:p w14:paraId="2848309B" w14:textId="657B5B2C"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）商店数（参考表第</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図</w:t>
      </w:r>
      <w:r w:rsidRPr="0080294C">
        <w:rPr>
          <w:rFonts w:ascii="Arial" w:eastAsia="ＭＳ Ｐゴシック" w:hAnsi="Arial" w:cs="Arial"/>
          <w:b/>
          <w:bCs/>
          <w:color w:val="333333"/>
          <w:kern w:val="0"/>
          <w:sz w:val="24"/>
          <w14:ligatures w14:val="none"/>
        </w:rPr>
        <w:t>5</w:t>
      </w:r>
      <w:r w:rsidRPr="0080294C">
        <w:rPr>
          <w:rFonts w:ascii="Arial" w:eastAsia="ＭＳ Ｐゴシック" w:hAnsi="Arial" w:cs="Arial"/>
          <w:b/>
          <w:bCs/>
          <w:color w:val="333333"/>
          <w:kern w:val="0"/>
          <w:sz w:val="24"/>
          <w14:ligatures w14:val="none"/>
        </w:rPr>
        <w:t>）</w:t>
      </w:r>
    </w:p>
    <w:p w14:paraId="747D6666" w14:textId="343D4941"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小売業の商店数は</w:t>
      </w:r>
      <w:r w:rsidRPr="0080294C">
        <w:rPr>
          <w:rFonts w:ascii="Arial" w:eastAsia="ＭＳ Ｐゴシック" w:hAnsi="Arial" w:cs="Arial"/>
          <w:color w:val="333333"/>
          <w:kern w:val="0"/>
          <w:sz w:val="24"/>
          <w14:ligatures w14:val="none"/>
        </w:rPr>
        <w:t>4</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7</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563</w:t>
      </w:r>
      <w:r w:rsidRPr="0080294C">
        <w:rPr>
          <w:rFonts w:ascii="Arial" w:eastAsia="ＭＳ Ｐゴシック" w:hAnsi="Arial" w:cs="Arial"/>
          <w:color w:val="333333"/>
          <w:kern w:val="0"/>
          <w:sz w:val="24"/>
          <w14:ligatures w14:val="none"/>
        </w:rPr>
        <w:t>店で</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前回と比べると</w:t>
      </w:r>
      <w:r w:rsidRPr="0080294C">
        <w:rPr>
          <w:rFonts w:ascii="Arial" w:eastAsia="ＭＳ Ｐゴシック" w:hAnsi="Arial" w:cs="Arial"/>
          <w:color w:val="333333"/>
          <w:kern w:val="0"/>
          <w:sz w:val="24"/>
          <w14:ligatures w14:val="none"/>
        </w:rPr>
        <w:t>6.6</w:t>
      </w:r>
      <w:r w:rsidRPr="0080294C">
        <w:rPr>
          <w:rFonts w:ascii="Arial" w:eastAsia="ＭＳ Ｐゴシック" w:hAnsi="Arial" w:cs="Arial"/>
          <w:color w:val="333333"/>
          <w:kern w:val="0"/>
          <w:sz w:val="24"/>
          <w14:ligatures w14:val="none"/>
        </w:rPr>
        <w:t>％の減少となった。</w:t>
      </w:r>
    </w:p>
    <w:p w14:paraId="09CE4AD3" w14:textId="50283FE2"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これを産業分類別にみると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飲食料品小売業が</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7</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053</w:t>
      </w:r>
      <w:r w:rsidRPr="0080294C">
        <w:rPr>
          <w:rFonts w:ascii="Arial" w:eastAsia="ＭＳ Ｐゴシック" w:hAnsi="Arial" w:cs="Arial"/>
          <w:color w:val="333333"/>
          <w:kern w:val="0"/>
          <w:sz w:val="24"/>
          <w14:ligatures w14:val="none"/>
        </w:rPr>
        <w:t>店と最も多く</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以下</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その他の小売業</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6</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233</w:t>
      </w:r>
      <w:r w:rsidRPr="0080294C">
        <w:rPr>
          <w:rFonts w:ascii="Arial" w:eastAsia="ＭＳ Ｐゴシック" w:hAnsi="Arial" w:cs="Arial"/>
          <w:color w:val="333333"/>
          <w:kern w:val="0"/>
          <w:sz w:val="24"/>
          <w14:ligatures w14:val="none"/>
        </w:rPr>
        <w:t>店</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織物・衣服・身の回り品小売業</w:t>
      </w:r>
      <w:r w:rsidRPr="0080294C">
        <w:rPr>
          <w:rFonts w:ascii="Arial" w:eastAsia="ＭＳ Ｐゴシック" w:hAnsi="Arial" w:cs="Arial"/>
          <w:color w:val="333333"/>
          <w:kern w:val="0"/>
          <w:sz w:val="24"/>
          <w14:ligatures w14:val="none"/>
        </w:rPr>
        <w:t>6</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560</w:t>
      </w:r>
      <w:r w:rsidRPr="0080294C">
        <w:rPr>
          <w:rFonts w:ascii="Arial" w:eastAsia="ＭＳ Ｐゴシック" w:hAnsi="Arial" w:cs="Arial"/>
          <w:color w:val="333333"/>
          <w:kern w:val="0"/>
          <w:sz w:val="24"/>
          <w14:ligatures w14:val="none"/>
        </w:rPr>
        <w:t>店の順であった。</w:t>
      </w:r>
    </w:p>
    <w:p w14:paraId="4A192631" w14:textId="6385BD54"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図</w:t>
      </w:r>
      <w:r w:rsidRPr="0080294C">
        <w:rPr>
          <w:rFonts w:ascii="Arial" w:eastAsia="ＭＳ Ｐゴシック" w:hAnsi="Arial" w:cs="Arial"/>
          <w:color w:val="333333"/>
          <w:kern w:val="0"/>
          <w:sz w:val="24"/>
          <w14:ligatures w14:val="none"/>
        </w:rPr>
        <w:t>5</w:t>
      </w:r>
      <w:r w:rsidR="00AA261A">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小売業商店数の産業中分類別構成比</w:t>
      </w:r>
    </w:p>
    <w:p w14:paraId="41DAFFB7" w14:textId="5623A6D8" w:rsid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noProof/>
          <w:color w:val="333333"/>
          <w:kern w:val="0"/>
          <w:sz w:val="24"/>
          <w14:ligatures w14:val="none"/>
        </w:rPr>
        <w:drawing>
          <wp:inline distT="0" distB="0" distL="0" distR="0" wp14:anchorId="092291EB" wp14:editId="0E449E72">
            <wp:extent cx="2667000" cy="2381250"/>
            <wp:effectExtent l="0" t="0" r="0" b="0"/>
            <wp:docPr id="5" name="図 4" descr="小売業商店数の産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小売業商店数の産業分類別構成比"/>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0" cy="2381250"/>
                    </a:xfrm>
                    <a:prstGeom prst="rect">
                      <a:avLst/>
                    </a:prstGeom>
                    <a:noFill/>
                    <a:ln>
                      <a:noFill/>
                    </a:ln>
                  </pic:spPr>
                </pic:pic>
              </a:graphicData>
            </a:graphic>
          </wp:inline>
        </w:drawing>
      </w:r>
    </w:p>
    <w:p w14:paraId="024109C2" w14:textId="77777777" w:rsidR="00D50EF1" w:rsidRPr="0080294C" w:rsidRDefault="00D50EF1" w:rsidP="0080294C">
      <w:pPr>
        <w:shd w:val="clear" w:color="auto" w:fill="FFFFFF"/>
        <w:spacing w:after="192" w:line="240" w:lineRule="auto"/>
        <w:jc w:val="left"/>
        <w:rPr>
          <w:rFonts w:ascii="Arial" w:eastAsia="ＭＳ Ｐゴシック" w:hAnsi="Arial" w:cs="Arial"/>
          <w:color w:val="333333"/>
          <w:kern w:val="0"/>
          <w:sz w:val="24"/>
          <w14:ligatures w14:val="none"/>
        </w:rPr>
      </w:pPr>
    </w:p>
    <w:p w14:paraId="0990E820" w14:textId="3BA0384D"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2</w:t>
      </w:r>
      <w:r w:rsidRPr="0080294C">
        <w:rPr>
          <w:rFonts w:ascii="Arial" w:eastAsia="ＭＳ Ｐゴシック" w:hAnsi="Arial" w:cs="Arial"/>
          <w:b/>
          <w:bCs/>
          <w:color w:val="333333"/>
          <w:kern w:val="0"/>
          <w:sz w:val="24"/>
          <w14:ligatures w14:val="none"/>
        </w:rPr>
        <w:t>）従業者数（参考表第</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図</w:t>
      </w:r>
      <w:r w:rsidRPr="0080294C">
        <w:rPr>
          <w:rFonts w:ascii="Arial" w:eastAsia="ＭＳ Ｐゴシック" w:hAnsi="Arial" w:cs="Arial"/>
          <w:b/>
          <w:bCs/>
          <w:color w:val="333333"/>
          <w:kern w:val="0"/>
          <w:sz w:val="24"/>
          <w14:ligatures w14:val="none"/>
        </w:rPr>
        <w:t>6</w:t>
      </w:r>
      <w:r w:rsidRPr="0080294C">
        <w:rPr>
          <w:rFonts w:ascii="Arial" w:eastAsia="ＭＳ Ｐゴシック" w:hAnsi="Arial" w:cs="Arial"/>
          <w:b/>
          <w:bCs/>
          <w:color w:val="333333"/>
          <w:kern w:val="0"/>
          <w:sz w:val="24"/>
          <w14:ligatures w14:val="none"/>
        </w:rPr>
        <w:t>）</w:t>
      </w:r>
    </w:p>
    <w:p w14:paraId="1725C288" w14:textId="144160C4"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小売業の従業者数は</w:t>
      </w:r>
      <w:r w:rsidRPr="0080294C">
        <w:rPr>
          <w:rFonts w:ascii="Arial" w:eastAsia="ＭＳ Ｐゴシック" w:hAnsi="Arial" w:cs="Arial"/>
          <w:color w:val="333333"/>
          <w:kern w:val="0"/>
          <w:sz w:val="24"/>
          <w14:ligatures w14:val="none"/>
        </w:rPr>
        <w:t>33</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1</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906</w:t>
      </w:r>
      <w:r w:rsidRPr="0080294C">
        <w:rPr>
          <w:rFonts w:ascii="Arial" w:eastAsia="ＭＳ Ｐゴシック" w:hAnsi="Arial" w:cs="Arial"/>
          <w:color w:val="333333"/>
          <w:kern w:val="0"/>
          <w:sz w:val="24"/>
          <w14:ligatures w14:val="none"/>
        </w:rPr>
        <w:t>人で</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前回と比べると</w:t>
      </w:r>
      <w:r w:rsidRPr="0080294C">
        <w:rPr>
          <w:rFonts w:ascii="Arial" w:eastAsia="ＭＳ Ｐゴシック" w:hAnsi="Arial" w:cs="Arial"/>
          <w:color w:val="333333"/>
          <w:kern w:val="0"/>
          <w:sz w:val="24"/>
          <w14:ligatures w14:val="none"/>
        </w:rPr>
        <w:t>4.6</w:t>
      </w:r>
      <w:r w:rsidRPr="0080294C">
        <w:rPr>
          <w:rFonts w:ascii="Arial" w:eastAsia="ＭＳ Ｐゴシック" w:hAnsi="Arial" w:cs="Arial"/>
          <w:color w:val="333333"/>
          <w:kern w:val="0"/>
          <w:sz w:val="24"/>
          <w14:ligatures w14:val="none"/>
        </w:rPr>
        <w:t>％の増加となった。</w:t>
      </w:r>
    </w:p>
    <w:p w14:paraId="1EA4AA02" w14:textId="6EDECDDF"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これを産業分類別にみると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飲食料品小売業が</w:t>
      </w:r>
      <w:r w:rsidRPr="0080294C">
        <w:rPr>
          <w:rFonts w:ascii="Arial" w:eastAsia="ＭＳ Ｐゴシック" w:hAnsi="Arial" w:cs="Arial"/>
          <w:color w:val="333333"/>
          <w:kern w:val="0"/>
          <w:sz w:val="24"/>
          <w14:ligatures w14:val="none"/>
        </w:rPr>
        <w:t>13</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8</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216</w:t>
      </w:r>
      <w:r w:rsidRPr="0080294C">
        <w:rPr>
          <w:rFonts w:ascii="Arial" w:eastAsia="ＭＳ Ｐゴシック" w:hAnsi="Arial" w:cs="Arial"/>
          <w:color w:val="333333"/>
          <w:kern w:val="0"/>
          <w:sz w:val="24"/>
          <w14:ligatures w14:val="none"/>
        </w:rPr>
        <w:t>人と最も多く</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以下</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その他の小売業</w:t>
      </w:r>
      <w:r w:rsidRPr="0080294C">
        <w:rPr>
          <w:rFonts w:ascii="Arial" w:eastAsia="ＭＳ Ｐゴシック" w:hAnsi="Arial" w:cs="Arial"/>
          <w:color w:val="333333"/>
          <w:kern w:val="0"/>
          <w:sz w:val="24"/>
          <w14:ligatures w14:val="none"/>
        </w:rPr>
        <w:t>9</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6</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685</w:t>
      </w:r>
      <w:r w:rsidRPr="0080294C">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織物・衣服・身の回り品小売業</w:t>
      </w:r>
      <w:r w:rsidRPr="0080294C">
        <w:rPr>
          <w:rFonts w:ascii="Arial" w:eastAsia="ＭＳ Ｐゴシック" w:hAnsi="Arial" w:cs="Arial"/>
          <w:color w:val="333333"/>
          <w:kern w:val="0"/>
          <w:sz w:val="24"/>
          <w14:ligatures w14:val="none"/>
        </w:rPr>
        <w:t>2</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6</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652</w:t>
      </w:r>
      <w:r w:rsidRPr="0080294C">
        <w:rPr>
          <w:rFonts w:ascii="Arial" w:eastAsia="ＭＳ Ｐゴシック" w:hAnsi="Arial" w:cs="Arial"/>
          <w:color w:val="333333"/>
          <w:kern w:val="0"/>
          <w:sz w:val="24"/>
          <w14:ligatures w14:val="none"/>
        </w:rPr>
        <w:t>人の順であった。</w:t>
      </w:r>
    </w:p>
    <w:p w14:paraId="787D597C" w14:textId="77777777" w:rsidR="00D50EF1" w:rsidRDefault="00D50EF1">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2E1AD6F5" w14:textId="11EAD1BF"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lastRenderedPageBreak/>
        <w:t>図</w:t>
      </w:r>
      <w:r w:rsidRPr="0080294C">
        <w:rPr>
          <w:rFonts w:ascii="Arial" w:eastAsia="ＭＳ Ｐゴシック" w:hAnsi="Arial" w:cs="Arial"/>
          <w:color w:val="333333"/>
          <w:kern w:val="0"/>
          <w:sz w:val="24"/>
          <w14:ligatures w14:val="none"/>
        </w:rPr>
        <w:t>6</w:t>
      </w:r>
      <w:r w:rsidR="00AA261A">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小売業従業者数の産業中分類別構成比</w:t>
      </w:r>
    </w:p>
    <w:p w14:paraId="56B552BD" w14:textId="7777777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noProof/>
          <w:color w:val="333333"/>
          <w:kern w:val="0"/>
          <w:sz w:val="24"/>
          <w14:ligatures w14:val="none"/>
        </w:rPr>
        <w:drawing>
          <wp:inline distT="0" distB="0" distL="0" distR="0" wp14:anchorId="797F261F" wp14:editId="1DE661A2">
            <wp:extent cx="2667000" cy="2381250"/>
            <wp:effectExtent l="0" t="0" r="0" b="0"/>
            <wp:docPr id="6" name="図 3" descr="小売業従業者数の産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小売業従業者数の産業分類別構成比"/>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0" cy="2381250"/>
                    </a:xfrm>
                    <a:prstGeom prst="rect">
                      <a:avLst/>
                    </a:prstGeom>
                    <a:noFill/>
                    <a:ln>
                      <a:noFill/>
                    </a:ln>
                  </pic:spPr>
                </pic:pic>
              </a:graphicData>
            </a:graphic>
          </wp:inline>
        </w:drawing>
      </w:r>
    </w:p>
    <w:p w14:paraId="0533FF6B" w14:textId="75F731C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3</w:t>
      </w:r>
      <w:r w:rsidRPr="0080294C">
        <w:rPr>
          <w:rFonts w:ascii="Arial" w:eastAsia="ＭＳ Ｐゴシック" w:hAnsi="Arial" w:cs="Arial"/>
          <w:b/>
          <w:bCs/>
          <w:color w:val="333333"/>
          <w:kern w:val="0"/>
          <w:sz w:val="24"/>
          <w14:ligatures w14:val="none"/>
        </w:rPr>
        <w:t>）年間商品販売額（参考表第</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図</w:t>
      </w:r>
      <w:r w:rsidRPr="0080294C">
        <w:rPr>
          <w:rFonts w:ascii="Arial" w:eastAsia="ＭＳ Ｐゴシック" w:hAnsi="Arial" w:cs="Arial"/>
          <w:b/>
          <w:bCs/>
          <w:color w:val="333333"/>
          <w:kern w:val="0"/>
          <w:sz w:val="24"/>
          <w14:ligatures w14:val="none"/>
        </w:rPr>
        <w:t>7</w:t>
      </w:r>
      <w:r w:rsidRPr="0080294C">
        <w:rPr>
          <w:rFonts w:ascii="Arial" w:eastAsia="ＭＳ Ｐゴシック" w:hAnsi="Arial" w:cs="Arial"/>
          <w:b/>
          <w:bCs/>
          <w:color w:val="333333"/>
          <w:kern w:val="0"/>
          <w:sz w:val="24"/>
          <w14:ligatures w14:val="none"/>
        </w:rPr>
        <w:t>）</w:t>
      </w:r>
    </w:p>
    <w:p w14:paraId="36DA6EC8" w14:textId="5B108FD4"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小売業の販売額は</w:t>
      </w:r>
      <w:r w:rsidRPr="0080294C">
        <w:rPr>
          <w:rFonts w:ascii="Arial" w:eastAsia="ＭＳ Ｐゴシック" w:hAnsi="Arial" w:cs="Arial"/>
          <w:color w:val="333333"/>
          <w:kern w:val="0"/>
          <w:sz w:val="24"/>
          <w14:ligatures w14:val="none"/>
        </w:rPr>
        <w:t>5</w:t>
      </w:r>
      <w:r w:rsidRPr="0080294C">
        <w:rPr>
          <w:rFonts w:ascii="Arial" w:eastAsia="ＭＳ Ｐゴシック" w:hAnsi="Arial" w:cs="Arial"/>
          <w:color w:val="333333"/>
          <w:kern w:val="0"/>
          <w:sz w:val="24"/>
          <w14:ligatures w14:val="none"/>
        </w:rPr>
        <w:t>兆</w:t>
      </w:r>
      <w:r w:rsidRPr="0080294C">
        <w:rPr>
          <w:rFonts w:ascii="Arial" w:eastAsia="ＭＳ Ｐゴシック" w:hAnsi="Arial" w:cs="Arial"/>
          <w:color w:val="333333"/>
          <w:kern w:val="0"/>
          <w:sz w:val="24"/>
          <w14:ligatures w14:val="none"/>
        </w:rPr>
        <w:t>9</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071</w:t>
      </w:r>
      <w:r w:rsidRPr="0080294C">
        <w:rPr>
          <w:rFonts w:ascii="Arial" w:eastAsia="ＭＳ Ｐゴシック" w:hAnsi="Arial" w:cs="Arial"/>
          <w:color w:val="333333"/>
          <w:kern w:val="0"/>
          <w:sz w:val="24"/>
          <w14:ligatures w14:val="none"/>
        </w:rPr>
        <w:t>億円で</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前回と比べると</w:t>
      </w:r>
      <w:r w:rsidRPr="0080294C">
        <w:rPr>
          <w:rFonts w:ascii="Arial" w:eastAsia="ＭＳ Ｐゴシック" w:hAnsi="Arial" w:cs="Arial"/>
          <w:color w:val="333333"/>
          <w:kern w:val="0"/>
          <w:sz w:val="24"/>
          <w14:ligatures w14:val="none"/>
        </w:rPr>
        <w:t>8.7</w:t>
      </w:r>
      <w:r w:rsidRPr="0080294C">
        <w:rPr>
          <w:rFonts w:ascii="Arial" w:eastAsia="ＭＳ Ｐゴシック" w:hAnsi="Arial" w:cs="Arial"/>
          <w:color w:val="333333"/>
          <w:kern w:val="0"/>
          <w:sz w:val="24"/>
          <w14:ligatures w14:val="none"/>
        </w:rPr>
        <w:t>％の減少となった。</w:t>
      </w:r>
    </w:p>
    <w:p w14:paraId="74D8D05C" w14:textId="4849D049"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これを産業分類別にみると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飲食料品小売業が</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兆</w:t>
      </w:r>
      <w:r w:rsidRPr="0080294C">
        <w:rPr>
          <w:rFonts w:ascii="Arial" w:eastAsia="ＭＳ Ｐゴシック" w:hAnsi="Arial" w:cs="Arial"/>
          <w:color w:val="333333"/>
          <w:kern w:val="0"/>
          <w:sz w:val="24"/>
          <w14:ligatures w14:val="none"/>
        </w:rPr>
        <w:t>8</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942</w:t>
      </w:r>
      <w:r w:rsidRPr="0080294C">
        <w:rPr>
          <w:rFonts w:ascii="Arial" w:eastAsia="ＭＳ Ｐゴシック" w:hAnsi="Arial" w:cs="Arial"/>
          <w:color w:val="333333"/>
          <w:kern w:val="0"/>
          <w:sz w:val="24"/>
          <w14:ligatures w14:val="none"/>
        </w:rPr>
        <w:t>億円と最も多く</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以下</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その他の小売業</w:t>
      </w:r>
      <w:r w:rsidRPr="0080294C">
        <w:rPr>
          <w:rFonts w:ascii="Arial" w:eastAsia="ＭＳ Ｐゴシック" w:hAnsi="Arial" w:cs="Arial"/>
          <w:color w:val="333333"/>
          <w:kern w:val="0"/>
          <w:sz w:val="24"/>
          <w14:ligatures w14:val="none"/>
        </w:rPr>
        <w:t>1</w:t>
      </w:r>
      <w:r w:rsidRPr="0080294C">
        <w:rPr>
          <w:rFonts w:ascii="Arial" w:eastAsia="ＭＳ Ｐゴシック" w:hAnsi="Arial" w:cs="Arial"/>
          <w:color w:val="333333"/>
          <w:kern w:val="0"/>
          <w:sz w:val="24"/>
          <w14:ligatures w14:val="none"/>
        </w:rPr>
        <w:t>兆</w:t>
      </w:r>
      <w:r w:rsidRPr="0080294C">
        <w:rPr>
          <w:rFonts w:ascii="Arial" w:eastAsia="ＭＳ Ｐゴシック" w:hAnsi="Arial" w:cs="Arial"/>
          <w:color w:val="333333"/>
          <w:kern w:val="0"/>
          <w:sz w:val="24"/>
          <w14:ligatures w14:val="none"/>
        </w:rPr>
        <w:t>4</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556</w:t>
      </w:r>
      <w:r w:rsidRPr="0080294C">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各種商品小売業</w:t>
      </w:r>
      <w:r w:rsidRPr="0080294C">
        <w:rPr>
          <w:rFonts w:ascii="Arial" w:eastAsia="ＭＳ Ｐゴシック" w:hAnsi="Arial" w:cs="Arial"/>
          <w:color w:val="333333"/>
          <w:kern w:val="0"/>
          <w:sz w:val="24"/>
          <w14:ligatures w14:val="none"/>
        </w:rPr>
        <w:t>9</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243</w:t>
      </w:r>
      <w:r w:rsidRPr="0080294C">
        <w:rPr>
          <w:rFonts w:ascii="Arial" w:eastAsia="ＭＳ Ｐゴシック" w:hAnsi="Arial" w:cs="Arial"/>
          <w:color w:val="333333"/>
          <w:kern w:val="0"/>
          <w:sz w:val="24"/>
          <w14:ligatures w14:val="none"/>
        </w:rPr>
        <w:t>億円の順であった。</w:t>
      </w:r>
      <w:r w:rsidRPr="0080294C">
        <w:rPr>
          <w:rFonts w:ascii="Arial" w:eastAsia="ＭＳ Ｐゴシック" w:hAnsi="Arial" w:cs="Arial"/>
          <w:color w:val="333333"/>
          <w:kern w:val="0"/>
          <w:sz w:val="24"/>
          <w14:ligatures w14:val="none"/>
        </w:rPr>
        <w:t> </w:t>
      </w:r>
    </w:p>
    <w:p w14:paraId="3CBE543B" w14:textId="1E687F63"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図</w:t>
      </w:r>
      <w:r w:rsidRPr="0080294C">
        <w:rPr>
          <w:rFonts w:ascii="Arial" w:eastAsia="ＭＳ Ｐゴシック" w:hAnsi="Arial" w:cs="Arial"/>
          <w:color w:val="333333"/>
          <w:kern w:val="0"/>
          <w:sz w:val="24"/>
          <w14:ligatures w14:val="none"/>
        </w:rPr>
        <w:t>7</w:t>
      </w:r>
      <w:r w:rsidR="00AA261A">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小売業年間商品販売額の産業中分類別構成比</w:t>
      </w:r>
    </w:p>
    <w:p w14:paraId="6CB22A2E" w14:textId="4AF21380" w:rsidR="00D50EF1"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noProof/>
          <w:color w:val="333333"/>
          <w:kern w:val="0"/>
          <w:sz w:val="24"/>
          <w14:ligatures w14:val="none"/>
        </w:rPr>
        <w:drawing>
          <wp:inline distT="0" distB="0" distL="0" distR="0" wp14:anchorId="2A3C4CC2" wp14:editId="66597E33">
            <wp:extent cx="3048000" cy="2381250"/>
            <wp:effectExtent l="0" t="0" r="0" b="0"/>
            <wp:docPr id="7" name="図 2" descr="小売業年間商品販売額の産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小売業年間商品販売額の産業分類別構成比"/>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2381250"/>
                    </a:xfrm>
                    <a:prstGeom prst="rect">
                      <a:avLst/>
                    </a:prstGeom>
                    <a:noFill/>
                    <a:ln>
                      <a:noFill/>
                    </a:ln>
                  </pic:spPr>
                </pic:pic>
              </a:graphicData>
            </a:graphic>
          </wp:inline>
        </w:drawing>
      </w:r>
    </w:p>
    <w:p w14:paraId="2BE6A91A" w14:textId="749747AE" w:rsidR="0080294C" w:rsidRPr="0080294C" w:rsidRDefault="00D50EF1" w:rsidP="00D50EF1">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0A09233F" w14:textId="23E797E5"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b/>
          <w:bCs/>
          <w:color w:val="333333"/>
          <w:kern w:val="0"/>
          <w:sz w:val="24"/>
          <w14:ligatures w14:val="none"/>
        </w:rPr>
        <w:lastRenderedPageBreak/>
        <w:t>（</w:t>
      </w:r>
      <w:r w:rsidRPr="0080294C">
        <w:rPr>
          <w:rFonts w:ascii="Arial" w:eastAsia="ＭＳ Ｐゴシック" w:hAnsi="Arial" w:cs="Arial"/>
          <w:b/>
          <w:bCs/>
          <w:color w:val="333333"/>
          <w:kern w:val="0"/>
          <w:sz w:val="24"/>
          <w14:ligatures w14:val="none"/>
        </w:rPr>
        <w:t>4</w:t>
      </w:r>
      <w:r w:rsidRPr="0080294C">
        <w:rPr>
          <w:rFonts w:ascii="Arial" w:eastAsia="ＭＳ Ｐゴシック" w:hAnsi="Arial" w:cs="Arial"/>
          <w:b/>
          <w:bCs/>
          <w:color w:val="333333"/>
          <w:kern w:val="0"/>
          <w:sz w:val="24"/>
          <w14:ligatures w14:val="none"/>
        </w:rPr>
        <w:t>）売場面積（参考表第</w:t>
      </w:r>
      <w:r w:rsidRPr="0080294C">
        <w:rPr>
          <w:rFonts w:ascii="Arial" w:eastAsia="ＭＳ Ｐゴシック" w:hAnsi="Arial" w:cs="Arial"/>
          <w:b/>
          <w:bCs/>
          <w:color w:val="333333"/>
          <w:kern w:val="0"/>
          <w:sz w:val="24"/>
          <w14:ligatures w14:val="none"/>
        </w:rPr>
        <w:t>1</w:t>
      </w:r>
      <w:r w:rsidRPr="0080294C">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80294C">
        <w:rPr>
          <w:rFonts w:ascii="Arial" w:eastAsia="ＭＳ Ｐゴシック" w:hAnsi="Arial" w:cs="Arial"/>
          <w:b/>
          <w:bCs/>
          <w:color w:val="333333"/>
          <w:kern w:val="0"/>
          <w:sz w:val="24"/>
          <w14:ligatures w14:val="none"/>
        </w:rPr>
        <w:t>図</w:t>
      </w:r>
      <w:r w:rsidRPr="0080294C">
        <w:rPr>
          <w:rFonts w:ascii="Arial" w:eastAsia="ＭＳ Ｐゴシック" w:hAnsi="Arial" w:cs="Arial"/>
          <w:b/>
          <w:bCs/>
          <w:color w:val="333333"/>
          <w:kern w:val="0"/>
          <w:sz w:val="24"/>
          <w14:ligatures w14:val="none"/>
        </w:rPr>
        <w:t>8</w:t>
      </w:r>
      <w:r w:rsidRPr="0080294C">
        <w:rPr>
          <w:rFonts w:ascii="Arial" w:eastAsia="ＭＳ Ｐゴシック" w:hAnsi="Arial" w:cs="Arial"/>
          <w:b/>
          <w:bCs/>
          <w:color w:val="333333"/>
          <w:kern w:val="0"/>
          <w:sz w:val="24"/>
          <w14:ligatures w14:val="none"/>
        </w:rPr>
        <w:t>）</w:t>
      </w:r>
    </w:p>
    <w:p w14:paraId="1B99D72B" w14:textId="69F79BD6"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小売業の売場面積は</w:t>
      </w:r>
      <w:r w:rsidRPr="0080294C">
        <w:rPr>
          <w:rFonts w:ascii="Arial" w:eastAsia="ＭＳ Ｐゴシック" w:hAnsi="Arial" w:cs="Arial"/>
          <w:color w:val="333333"/>
          <w:kern w:val="0"/>
          <w:sz w:val="24"/>
          <w14:ligatures w14:val="none"/>
        </w:rPr>
        <w:t>552</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5</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195</w:t>
      </w:r>
      <w:r w:rsidRPr="0080294C">
        <w:rPr>
          <w:rFonts w:ascii="Arial" w:eastAsia="ＭＳ Ｐゴシック" w:hAnsi="Arial" w:cs="Arial"/>
          <w:color w:val="333333"/>
          <w:kern w:val="0"/>
          <w:sz w:val="24"/>
          <w14:ligatures w14:val="none"/>
        </w:rPr>
        <w:t>平方メートルで前回と比べると</w:t>
      </w:r>
      <w:r w:rsidRPr="0080294C">
        <w:rPr>
          <w:rFonts w:ascii="Arial" w:eastAsia="ＭＳ Ｐゴシック" w:hAnsi="Arial" w:cs="Arial"/>
          <w:color w:val="333333"/>
          <w:kern w:val="0"/>
          <w:sz w:val="24"/>
          <w14:ligatures w14:val="none"/>
        </w:rPr>
        <w:t>3.0</w:t>
      </w:r>
      <w:r w:rsidRPr="0080294C">
        <w:rPr>
          <w:rFonts w:ascii="Arial" w:eastAsia="ＭＳ Ｐゴシック" w:hAnsi="Arial" w:cs="Arial"/>
          <w:color w:val="333333"/>
          <w:kern w:val="0"/>
          <w:sz w:val="24"/>
          <w14:ligatures w14:val="none"/>
        </w:rPr>
        <w:t>％の増加となった。</w:t>
      </w:r>
    </w:p>
    <w:p w14:paraId="77E057B2" w14:textId="2C3160D8"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これを産業分類別にみると</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飲食料品小売業が</w:t>
      </w:r>
      <w:r w:rsidRPr="0080294C">
        <w:rPr>
          <w:rFonts w:ascii="Arial" w:eastAsia="ＭＳ Ｐゴシック" w:hAnsi="Arial" w:cs="Arial"/>
          <w:color w:val="333333"/>
          <w:kern w:val="0"/>
          <w:sz w:val="24"/>
          <w14:ligatures w14:val="none"/>
        </w:rPr>
        <w:t>150</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5</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082</w:t>
      </w:r>
      <w:r w:rsidRPr="0080294C">
        <w:rPr>
          <w:rFonts w:ascii="Arial" w:eastAsia="ＭＳ Ｐゴシック" w:hAnsi="Arial" w:cs="Arial"/>
          <w:color w:val="333333"/>
          <w:kern w:val="0"/>
          <w:sz w:val="24"/>
          <w14:ligatures w14:val="none"/>
        </w:rPr>
        <w:t>平方メートルと最も多く</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以下</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その他の小売業</w:t>
      </w:r>
      <w:r w:rsidRPr="0080294C">
        <w:rPr>
          <w:rFonts w:ascii="Arial" w:eastAsia="ＭＳ Ｐゴシック" w:hAnsi="Arial" w:cs="Arial"/>
          <w:color w:val="333333"/>
          <w:kern w:val="0"/>
          <w:sz w:val="24"/>
          <w14:ligatures w14:val="none"/>
        </w:rPr>
        <w:t>121</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1</w:t>
      </w:r>
      <w:r w:rsidR="009C3F47">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426</w:t>
      </w:r>
      <w:r w:rsidRPr="0080294C">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80294C">
        <w:rPr>
          <w:rFonts w:ascii="Arial" w:eastAsia="ＭＳ Ｐゴシック" w:hAnsi="Arial" w:cs="Arial"/>
          <w:color w:val="333333"/>
          <w:kern w:val="0"/>
          <w:sz w:val="24"/>
          <w14:ligatures w14:val="none"/>
        </w:rPr>
        <w:t>各種商品小売業</w:t>
      </w:r>
      <w:r w:rsidRPr="0080294C">
        <w:rPr>
          <w:rFonts w:ascii="Arial" w:eastAsia="ＭＳ Ｐゴシック" w:hAnsi="Arial" w:cs="Arial"/>
          <w:color w:val="333333"/>
          <w:kern w:val="0"/>
          <w:sz w:val="24"/>
          <w14:ligatures w14:val="none"/>
        </w:rPr>
        <w:t>112</w:t>
      </w:r>
      <w:r w:rsidRPr="0080294C">
        <w:rPr>
          <w:rFonts w:ascii="Arial" w:eastAsia="ＭＳ Ｐゴシック" w:hAnsi="Arial" w:cs="Arial"/>
          <w:color w:val="333333"/>
          <w:kern w:val="0"/>
          <w:sz w:val="24"/>
          <w14:ligatures w14:val="none"/>
        </w:rPr>
        <w:t>万</w:t>
      </w:r>
      <w:r w:rsidRPr="0080294C">
        <w:rPr>
          <w:rFonts w:ascii="Arial" w:eastAsia="ＭＳ Ｐゴシック" w:hAnsi="Arial" w:cs="Arial"/>
          <w:color w:val="333333"/>
          <w:kern w:val="0"/>
          <w:sz w:val="24"/>
          <w14:ligatures w14:val="none"/>
        </w:rPr>
        <w:t>776</w:t>
      </w:r>
      <w:r w:rsidRPr="0080294C">
        <w:rPr>
          <w:rFonts w:ascii="Arial" w:eastAsia="ＭＳ Ｐゴシック" w:hAnsi="Arial" w:cs="Arial"/>
          <w:color w:val="333333"/>
          <w:kern w:val="0"/>
          <w:sz w:val="24"/>
          <w14:ligatures w14:val="none"/>
        </w:rPr>
        <w:t>平方メートルの順であった。</w:t>
      </w:r>
    </w:p>
    <w:p w14:paraId="74914803" w14:textId="29EBBB94"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color w:val="333333"/>
          <w:kern w:val="0"/>
          <w:sz w:val="24"/>
          <w14:ligatures w14:val="none"/>
        </w:rPr>
        <w:t>図</w:t>
      </w:r>
      <w:r w:rsidRPr="0080294C">
        <w:rPr>
          <w:rFonts w:ascii="Arial" w:eastAsia="ＭＳ Ｐゴシック" w:hAnsi="Arial" w:cs="Arial"/>
          <w:color w:val="333333"/>
          <w:kern w:val="0"/>
          <w:sz w:val="24"/>
          <w14:ligatures w14:val="none"/>
        </w:rPr>
        <w:t>8</w:t>
      </w:r>
      <w:r w:rsidR="00AA261A">
        <w:rPr>
          <w:rFonts w:ascii="Arial" w:eastAsia="ＭＳ Ｐゴシック" w:hAnsi="Arial" w:cs="Arial" w:hint="eastAsia"/>
          <w:color w:val="333333"/>
          <w:kern w:val="0"/>
          <w:sz w:val="24"/>
          <w14:ligatures w14:val="none"/>
        </w:rPr>
        <w:t xml:space="preserve">　</w:t>
      </w:r>
      <w:r w:rsidRPr="0080294C">
        <w:rPr>
          <w:rFonts w:ascii="Arial" w:eastAsia="ＭＳ Ｐゴシック" w:hAnsi="Arial" w:cs="Arial"/>
          <w:color w:val="333333"/>
          <w:kern w:val="0"/>
          <w:sz w:val="24"/>
          <w14:ligatures w14:val="none"/>
        </w:rPr>
        <w:t>小売業売場面積の産業中分類別構成比</w:t>
      </w:r>
    </w:p>
    <w:p w14:paraId="0484A124" w14:textId="77777777" w:rsidR="0080294C" w:rsidRPr="0080294C" w:rsidRDefault="0080294C" w:rsidP="0080294C">
      <w:pPr>
        <w:shd w:val="clear" w:color="auto" w:fill="FFFFFF"/>
        <w:spacing w:after="192" w:line="240" w:lineRule="auto"/>
        <w:jc w:val="left"/>
        <w:rPr>
          <w:rFonts w:ascii="Arial" w:eastAsia="ＭＳ Ｐゴシック" w:hAnsi="Arial" w:cs="Arial"/>
          <w:color w:val="333333"/>
          <w:kern w:val="0"/>
          <w:sz w:val="24"/>
          <w14:ligatures w14:val="none"/>
        </w:rPr>
      </w:pPr>
      <w:r w:rsidRPr="0080294C">
        <w:rPr>
          <w:rFonts w:ascii="Arial" w:eastAsia="ＭＳ Ｐゴシック" w:hAnsi="Arial" w:cs="Arial"/>
          <w:noProof/>
          <w:color w:val="333333"/>
          <w:kern w:val="0"/>
          <w:sz w:val="24"/>
          <w14:ligatures w14:val="none"/>
        </w:rPr>
        <w:drawing>
          <wp:inline distT="0" distB="0" distL="0" distR="0" wp14:anchorId="124B4E8F" wp14:editId="6E118A3B">
            <wp:extent cx="3143250" cy="2381250"/>
            <wp:effectExtent l="0" t="0" r="0" b="0"/>
            <wp:docPr id="8" name="図 1" descr="小売業売場面積の産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小売業売場面積の産業分類別構成比"/>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43250" cy="2381250"/>
                    </a:xfrm>
                    <a:prstGeom prst="rect">
                      <a:avLst/>
                    </a:prstGeom>
                    <a:noFill/>
                    <a:ln>
                      <a:noFill/>
                    </a:ln>
                  </pic:spPr>
                </pic:pic>
              </a:graphicData>
            </a:graphic>
          </wp:inline>
        </w:drawing>
      </w:r>
    </w:p>
    <w:p w14:paraId="5BF34E31" w14:textId="77777777" w:rsidR="00A129EE" w:rsidRDefault="00A129EE"/>
    <w:sectPr w:rsidR="00A129E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EED90" w14:textId="77777777" w:rsidR="00716807" w:rsidRDefault="00716807" w:rsidP="007620D6">
      <w:pPr>
        <w:spacing w:line="240" w:lineRule="auto"/>
      </w:pPr>
      <w:r>
        <w:separator/>
      </w:r>
    </w:p>
  </w:endnote>
  <w:endnote w:type="continuationSeparator" w:id="0">
    <w:p w14:paraId="71CB918C" w14:textId="77777777" w:rsidR="00716807" w:rsidRDefault="00716807" w:rsidP="00762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D0A79" w14:textId="77777777" w:rsidR="00716807" w:rsidRDefault="00716807" w:rsidP="007620D6">
      <w:pPr>
        <w:spacing w:line="240" w:lineRule="auto"/>
      </w:pPr>
      <w:r>
        <w:separator/>
      </w:r>
    </w:p>
  </w:footnote>
  <w:footnote w:type="continuationSeparator" w:id="0">
    <w:p w14:paraId="453BED3E" w14:textId="77777777" w:rsidR="00716807" w:rsidRDefault="00716807" w:rsidP="007620D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274"/>
    <w:multiLevelType w:val="multilevel"/>
    <w:tmpl w:val="68B0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1977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358"/>
    <w:rsid w:val="002B54F6"/>
    <w:rsid w:val="003A480F"/>
    <w:rsid w:val="003C3AD4"/>
    <w:rsid w:val="003E176C"/>
    <w:rsid w:val="005B1358"/>
    <w:rsid w:val="006172A5"/>
    <w:rsid w:val="00716807"/>
    <w:rsid w:val="007620D6"/>
    <w:rsid w:val="007B6C4A"/>
    <w:rsid w:val="0080294C"/>
    <w:rsid w:val="0086616A"/>
    <w:rsid w:val="00894912"/>
    <w:rsid w:val="008B4163"/>
    <w:rsid w:val="00941965"/>
    <w:rsid w:val="009A1840"/>
    <w:rsid w:val="009C3F47"/>
    <w:rsid w:val="00A129EE"/>
    <w:rsid w:val="00AA261A"/>
    <w:rsid w:val="00C44A3E"/>
    <w:rsid w:val="00C46EC0"/>
    <w:rsid w:val="00D50EF1"/>
    <w:rsid w:val="00F5158B"/>
    <w:rsid w:val="00F60AB9"/>
    <w:rsid w:val="00F723F9"/>
    <w:rsid w:val="00FC09E4"/>
    <w:rsid w:val="00FD3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8305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4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B135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135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135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B135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135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135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135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135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135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135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135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135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B135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135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135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135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135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135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135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13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13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13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1358"/>
    <w:pPr>
      <w:spacing w:before="160" w:after="160"/>
      <w:jc w:val="center"/>
    </w:pPr>
    <w:rPr>
      <w:i/>
      <w:iCs/>
      <w:color w:val="404040" w:themeColor="text1" w:themeTint="BF"/>
    </w:rPr>
  </w:style>
  <w:style w:type="character" w:customStyle="1" w:styleId="a8">
    <w:name w:val="引用文 (文字)"/>
    <w:basedOn w:val="a0"/>
    <w:link w:val="a7"/>
    <w:uiPriority w:val="29"/>
    <w:rsid w:val="005B1358"/>
    <w:rPr>
      <w:i/>
      <w:iCs/>
      <w:color w:val="404040" w:themeColor="text1" w:themeTint="BF"/>
    </w:rPr>
  </w:style>
  <w:style w:type="paragraph" w:styleId="a9">
    <w:name w:val="List Paragraph"/>
    <w:basedOn w:val="a"/>
    <w:uiPriority w:val="34"/>
    <w:qFormat/>
    <w:rsid w:val="005B1358"/>
    <w:pPr>
      <w:ind w:left="720"/>
      <w:contextualSpacing/>
    </w:pPr>
  </w:style>
  <w:style w:type="character" w:styleId="21">
    <w:name w:val="Intense Emphasis"/>
    <w:basedOn w:val="a0"/>
    <w:uiPriority w:val="21"/>
    <w:qFormat/>
    <w:rsid w:val="005B1358"/>
    <w:rPr>
      <w:i/>
      <w:iCs/>
      <w:color w:val="0F4761" w:themeColor="accent1" w:themeShade="BF"/>
    </w:rPr>
  </w:style>
  <w:style w:type="paragraph" w:styleId="22">
    <w:name w:val="Intense Quote"/>
    <w:basedOn w:val="a"/>
    <w:next w:val="a"/>
    <w:link w:val="23"/>
    <w:uiPriority w:val="30"/>
    <w:qFormat/>
    <w:rsid w:val="005B13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B1358"/>
    <w:rPr>
      <w:i/>
      <w:iCs/>
      <w:color w:val="0F4761" w:themeColor="accent1" w:themeShade="BF"/>
    </w:rPr>
  </w:style>
  <w:style w:type="character" w:styleId="24">
    <w:name w:val="Intense Reference"/>
    <w:basedOn w:val="a0"/>
    <w:uiPriority w:val="32"/>
    <w:qFormat/>
    <w:rsid w:val="005B1358"/>
    <w:rPr>
      <w:b/>
      <w:bCs/>
      <w:smallCaps/>
      <w:color w:val="0F4761" w:themeColor="accent1" w:themeShade="BF"/>
      <w:spacing w:val="5"/>
    </w:rPr>
  </w:style>
  <w:style w:type="paragraph" w:styleId="aa">
    <w:name w:val="header"/>
    <w:basedOn w:val="a"/>
    <w:link w:val="ab"/>
    <w:uiPriority w:val="99"/>
    <w:unhideWhenUsed/>
    <w:rsid w:val="007620D6"/>
    <w:pPr>
      <w:tabs>
        <w:tab w:val="center" w:pos="4252"/>
        <w:tab w:val="right" w:pos="8504"/>
      </w:tabs>
      <w:snapToGrid w:val="0"/>
    </w:pPr>
  </w:style>
  <w:style w:type="character" w:customStyle="1" w:styleId="ab">
    <w:name w:val="ヘッダー (文字)"/>
    <w:basedOn w:val="a0"/>
    <w:link w:val="aa"/>
    <w:uiPriority w:val="99"/>
    <w:rsid w:val="007620D6"/>
  </w:style>
  <w:style w:type="paragraph" w:styleId="ac">
    <w:name w:val="footer"/>
    <w:basedOn w:val="a"/>
    <w:link w:val="ad"/>
    <w:uiPriority w:val="99"/>
    <w:unhideWhenUsed/>
    <w:rsid w:val="007620D6"/>
    <w:pPr>
      <w:tabs>
        <w:tab w:val="center" w:pos="4252"/>
        <w:tab w:val="right" w:pos="8504"/>
      </w:tabs>
      <w:snapToGrid w:val="0"/>
    </w:pPr>
  </w:style>
  <w:style w:type="character" w:customStyle="1" w:styleId="ad">
    <w:name w:val="フッター (文字)"/>
    <w:basedOn w:val="a0"/>
    <w:link w:val="ac"/>
    <w:uiPriority w:val="99"/>
    <w:rsid w:val="00762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81DC3-2660-4C3A-B0D3-15CD0F899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445</Words>
  <Characters>2540</Characters>
  <Application>Microsoft Office Word</Application>
  <DocSecurity>0</DocSecurity>
  <Lines>21</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2026-09-10T01:43:00Z</dcterms:created>
  <dcterms:modified xsi:type="dcterms:W3CDTF">2026-09-17T02:21:00Z</dcterms:modified>
</cp:coreProperties>
</file>